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56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11AB1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关于开展202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-202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学年第二学期</w:t>
      </w:r>
    </w:p>
    <w:p w14:paraId="2A5CF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期</w:t>
      </w:r>
      <w:r>
        <w:rPr>
          <w:rFonts w:hint="eastAsia" w:asciiTheme="majorEastAsia" w:hAnsiTheme="majorEastAsia" w:eastAsiaTheme="majorEastAsia" w:cstheme="maj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初教学检查工作的通知</w:t>
      </w:r>
    </w:p>
    <w:p w14:paraId="4BD19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2281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各教学单位：</w:t>
      </w:r>
    </w:p>
    <w:p w14:paraId="2C43D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为保障新学期教学工作平稳有序运行，夯实教学质量基础，规范教学管理秩序，依据学院教学管理制度及质量保障体系相关规定，教学质量保障中心决定开展本学期期初教学检查工作。现将有关事宜通知如下：</w:t>
      </w:r>
    </w:p>
    <w:p w14:paraId="6E15F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一、检查总体安排及各阶段要求</w:t>
      </w:r>
    </w:p>
    <w:p w14:paraId="788B2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本次检查覆盖各校区、各专业、各教学环节，时间为3月9日-27日，分两阶段推进：</w:t>
      </w:r>
    </w:p>
    <w:p w14:paraId="214B9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3月9日-13日（第一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周）：教学基础管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理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与材料筹备</w:t>
      </w:r>
    </w:p>
    <w:p w14:paraId="28348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各教学单位做好教学基础管理与检查前置准备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的工作。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三好校区需督促教师留存线上授课过程记录（截图、视频等）并统一归档；各校区同步规范教学档案、梳理教学运行台账；教学单位督导组制定本学期总体教学督导工作计划并存档备查。</w:t>
      </w:r>
    </w:p>
    <w:p w14:paraId="61DEF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3月16日-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日（第二至三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周）：全校集中开展教学检查</w:t>
      </w:r>
    </w:p>
    <w:p w14:paraId="75531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各教学单位开展全面自检自查，实现教学环节、任课教师、教学场地全覆盖；教学质量保障中心联合校教学督导专家组开展全院抽查，推动教学问题早发现、早整改、形成闭环。</w:t>
      </w:r>
    </w:p>
    <w:p w14:paraId="20DAA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二、主要检查内容</w:t>
      </w:r>
    </w:p>
    <w:p w14:paraId="171B7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聚焦教学核心环节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开展各项检查，具体如下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6B250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教学督导工作筹备情况：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院（系）级教学督导组本学期工作计划制定的完整性、科学性及与教学实际的贴合度。</w:t>
      </w:r>
    </w:p>
    <w:p w14:paraId="74174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2.教学档案规范情况：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人才培养方案、教案、课件、教学大纲、教学日历等核心教学材料的完整性与规范性；教研室工作总结计划、活动记录等台账建立情况。</w:t>
      </w:r>
    </w:p>
    <w:p w14:paraId="7F511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教材使用合规情况：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教材发放、领用及使用情况，核查教材选用与教学大纲的匹配性。</w:t>
      </w:r>
    </w:p>
    <w:p w14:paraId="28020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课堂教学运行情况：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课堂教学秩序、教师到课履职、学生出勤、课表及授课计划执行情况；个别课授课记录规范性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等。</w:t>
      </w:r>
    </w:p>
    <w:p w14:paraId="25F56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教学运行管理情况：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是否存在擅自调、停、代课等违规行为。</w:t>
      </w:r>
    </w:p>
    <w:p w14:paraId="02626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教学环节落实情况：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课程资源准备与利用、课堂互动、课后辅导、作业布置与批改等环节落地情况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7711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课程思政落实情况：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课程思政育人目标和元素在教学材料中融入的全面性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及在教学过程中落实的有效性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D4C8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黑体" w:hAnsi="黑体" w:eastAsia="仿宋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三好校区重点核查线上教学资料留存及线上转线下教学衔接情况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0CE6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三、检查方式</w:t>
      </w:r>
      <w:bookmarkStart w:id="0" w:name="_GoBack"/>
      <w:bookmarkEnd w:id="0"/>
    </w:p>
    <w:p w14:paraId="5CE19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实行教学单位自查为主，教学质量保障中心与校教学督导专家协同抽查为辅的方式：</w:t>
      </w:r>
    </w:p>
    <w:p w14:paraId="233F42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教学单位自查</w:t>
      </w:r>
    </w:p>
    <w:p w14:paraId="4C2405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各教学单位对本单位教学档案、运行、环节、课程思政落实及督导组工作计划制定情况开展全覆盖自检，发现问题即知即改、建立台账。</w:t>
      </w:r>
    </w:p>
    <w:p w14:paraId="50444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教学质量保障中心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协同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教学督导专家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督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查</w:t>
      </w:r>
    </w:p>
    <w:p w14:paraId="7683B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通过巡课、听课、查阅材料等方式开展督查：</w:t>
      </w:r>
    </w:p>
    <w:p w14:paraId="7C594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1.督查全院教学运行秩序，核查课堂教学质量、线上教学资料留存、课程思政落实情况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2C70E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2.检查各教学单位自查工作的真实性与全面性，重点核查院（系）级教学督导组工作计划；</w:t>
      </w:r>
    </w:p>
    <w:p w14:paraId="3AD5F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3.开展过程性评价，提出教学改进建议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157FD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4.汇总检查结果，督促问题整改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D5F0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四、工作要求</w:t>
      </w:r>
    </w:p>
    <w:p w14:paraId="6D89B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1.严格落实：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各教学单位须制定本单位检查方案，明确责任分工与时间节点，确保自查覆盖率100%；教学单位督导组科学制定学期工作计划，明确督导重点、任务分工及评价标准。</w:t>
      </w:r>
    </w:p>
    <w:p w14:paraId="00892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2.如实记录：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围绕督导组工作计划、线上教学资料留存、教学档案规范、运行合规、课程思政落实等重点开展检查，如实填写《期初教学巡查记录表》（附件1）；对问题分类梳理、建立台账，及时整改或反馈。</w:t>
      </w:r>
    </w:p>
    <w:p w14:paraId="460A7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深入一线：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3月27日前，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单位领导干部、教学督导员每人随堂听课不少于1学时，覆盖线上转线下、重点专业等课程；有序组织同行听课，听课记录按要求存档备查。</w:t>
      </w:r>
    </w:p>
    <w:p w14:paraId="18A93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规范存档：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集中检查阶段完成检查材料、听课记录、线上教学资料、督导组工作计划的收集整理与归档。教学质量保障中心将对归档情况开展专项抽查并通报结果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A765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按时总结，规范报送：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请各教学单位于3月3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日16:00前，将《期初教学检查情况总结》（附件2）纸质版（部门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负责人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签字并加盖公章）及电子版、本单位教学督导组工作计划一并报至教学质量保障中心。</w:t>
      </w:r>
    </w:p>
    <w:p w14:paraId="7BB80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各校区联系人：</w:t>
      </w:r>
    </w:p>
    <w:p w14:paraId="5D23F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三好校区：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艾迪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电话：6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3335</w:t>
      </w:r>
    </w:p>
    <w:p w14:paraId="478E1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长青\桃仙校区联系人：皮卓仟      电话：62284</w:t>
      </w:r>
    </w:p>
    <w:p w14:paraId="30621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D29C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278" w:leftChars="304" w:hanging="640" w:hanging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-202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学年第二学期期初教学巡查记录表</w:t>
      </w:r>
    </w:p>
    <w:p w14:paraId="05B9F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1600" w:firstLineChars="5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2.2025-2026学年第二学期期初教学检查情况总结</w:t>
      </w:r>
    </w:p>
    <w:p w14:paraId="4AD0E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1600" w:firstLineChars="5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3.沈阳音乐学院课堂教学质量评价表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听课记录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4AC7D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035B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751D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rFonts w:hint="eastAsia" w:ascii="仿宋_GB2312" w:hAnsi="仿宋_GB2312" w:cs="仿宋_GB2312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教学质量保障中心</w:t>
      </w:r>
    </w:p>
    <w:p w14:paraId="7A0AC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474" w:right="1474" w:bottom="1474" w:left="147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3FF03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81EE2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81EE2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xZWRhNjYzNzBiYTQ3YTk2ODlhNTBiNTA5N2E0ZDcifQ=="/>
  </w:docVars>
  <w:rsids>
    <w:rsidRoot w:val="00897A75"/>
    <w:rsid w:val="00044690"/>
    <w:rsid w:val="00075C06"/>
    <w:rsid w:val="00084BD9"/>
    <w:rsid w:val="0009508C"/>
    <w:rsid w:val="000E716B"/>
    <w:rsid w:val="000F040E"/>
    <w:rsid w:val="001415D0"/>
    <w:rsid w:val="002E4FE3"/>
    <w:rsid w:val="003502E6"/>
    <w:rsid w:val="00377361"/>
    <w:rsid w:val="00390237"/>
    <w:rsid w:val="003E5192"/>
    <w:rsid w:val="004057CD"/>
    <w:rsid w:val="004059CA"/>
    <w:rsid w:val="00414344"/>
    <w:rsid w:val="00430482"/>
    <w:rsid w:val="0044248F"/>
    <w:rsid w:val="00452C85"/>
    <w:rsid w:val="00475664"/>
    <w:rsid w:val="005319C8"/>
    <w:rsid w:val="0054196C"/>
    <w:rsid w:val="005E2147"/>
    <w:rsid w:val="00610382"/>
    <w:rsid w:val="0062405E"/>
    <w:rsid w:val="00626003"/>
    <w:rsid w:val="00643683"/>
    <w:rsid w:val="006C4302"/>
    <w:rsid w:val="00776C8E"/>
    <w:rsid w:val="007C5558"/>
    <w:rsid w:val="00813FF8"/>
    <w:rsid w:val="00842330"/>
    <w:rsid w:val="00897A75"/>
    <w:rsid w:val="008F3C6F"/>
    <w:rsid w:val="00991B05"/>
    <w:rsid w:val="009A22EF"/>
    <w:rsid w:val="00A60AB4"/>
    <w:rsid w:val="00A73099"/>
    <w:rsid w:val="00A74CB0"/>
    <w:rsid w:val="00AA4161"/>
    <w:rsid w:val="00B36239"/>
    <w:rsid w:val="00B74F8B"/>
    <w:rsid w:val="00B908FB"/>
    <w:rsid w:val="00BA25FA"/>
    <w:rsid w:val="00BB6877"/>
    <w:rsid w:val="00C344AE"/>
    <w:rsid w:val="00D70BC0"/>
    <w:rsid w:val="00D922A0"/>
    <w:rsid w:val="00DB0D64"/>
    <w:rsid w:val="00DB1EC8"/>
    <w:rsid w:val="00DF1496"/>
    <w:rsid w:val="00E21DE7"/>
    <w:rsid w:val="00E506A2"/>
    <w:rsid w:val="00F125C1"/>
    <w:rsid w:val="00F863D8"/>
    <w:rsid w:val="00F95A57"/>
    <w:rsid w:val="00FF4067"/>
    <w:rsid w:val="01181C32"/>
    <w:rsid w:val="05377B18"/>
    <w:rsid w:val="07395993"/>
    <w:rsid w:val="084901E4"/>
    <w:rsid w:val="0876790B"/>
    <w:rsid w:val="08931509"/>
    <w:rsid w:val="0E2700F5"/>
    <w:rsid w:val="0ED41E19"/>
    <w:rsid w:val="0ED55657"/>
    <w:rsid w:val="14AF069C"/>
    <w:rsid w:val="16E64EFA"/>
    <w:rsid w:val="18180AB1"/>
    <w:rsid w:val="18D23988"/>
    <w:rsid w:val="190B6ED9"/>
    <w:rsid w:val="19A75E0D"/>
    <w:rsid w:val="1C9A3935"/>
    <w:rsid w:val="1E941BC7"/>
    <w:rsid w:val="1F4D16D1"/>
    <w:rsid w:val="1FFF6B55"/>
    <w:rsid w:val="25A95A70"/>
    <w:rsid w:val="274F0899"/>
    <w:rsid w:val="28622D68"/>
    <w:rsid w:val="3AB80CF9"/>
    <w:rsid w:val="3E1A7917"/>
    <w:rsid w:val="40F16B34"/>
    <w:rsid w:val="414865FC"/>
    <w:rsid w:val="416120DA"/>
    <w:rsid w:val="41A545DE"/>
    <w:rsid w:val="43CF0B22"/>
    <w:rsid w:val="45ED049B"/>
    <w:rsid w:val="490746D8"/>
    <w:rsid w:val="4C5D1B46"/>
    <w:rsid w:val="4DD510D0"/>
    <w:rsid w:val="4F451D18"/>
    <w:rsid w:val="4FC27FCC"/>
    <w:rsid w:val="50D36E17"/>
    <w:rsid w:val="536015B5"/>
    <w:rsid w:val="5A094FB5"/>
    <w:rsid w:val="5C204225"/>
    <w:rsid w:val="5D1B170E"/>
    <w:rsid w:val="5E596E18"/>
    <w:rsid w:val="614A57AA"/>
    <w:rsid w:val="63280E90"/>
    <w:rsid w:val="63584057"/>
    <w:rsid w:val="65B70A00"/>
    <w:rsid w:val="698A0CE2"/>
    <w:rsid w:val="6BD15E9A"/>
    <w:rsid w:val="6C40469F"/>
    <w:rsid w:val="6E4B779E"/>
    <w:rsid w:val="6E8F43E2"/>
    <w:rsid w:val="74161AF0"/>
    <w:rsid w:val="7499785F"/>
    <w:rsid w:val="75F113E7"/>
    <w:rsid w:val="793F1D99"/>
    <w:rsid w:val="7B5F362D"/>
    <w:rsid w:val="7C5F7DD6"/>
    <w:rsid w:val="7D180103"/>
    <w:rsid w:val="7DF7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b7ea0b69-ead5-451c-94da-6c6be12940f8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788B2E77</paraID>
      <start>27</start>
      <end>28</end>
      <status>ignored</status>
      <modifiedWord/>
      <trackRevisions>false</trackRevisions>
    </reviewItem>
    <reviewItem>
      <errorID>9a1f5a0d-7aaf-4c1e-8378-06a81f9405b5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214B9BE9</paraID>
      <start>7</start>
      <end>8</end>
      <status>ignored</status>
      <modifiedWord/>
      <trackRevisions>false</trackRevisions>
    </reviewItem>
    <reviewItem>
      <errorID>ef0a5f55-036b-4c87-857e-9b7ffc8f6059</errorID>
      <errorWord>。</errorWord>
      <group>L1_Grammar</group>
      <groupName>语法问题</groupName>
      <ability>L2_Order</ability>
      <abilityName>语序不当</abilityName>
      <candidateList>
        <item>的工作。</item>
      </candidateList>
      <explain>句子可能没有遵循时空、逻辑顺序，或者介词、关联词等位置不当。</explain>
      <paraID>28348A81</paraID>
      <start>20</start>
      <end>24</end>
      <status>modified</status>
      <modifiedWord>的工作。</modifiedWord>
      <trackRevisions>false</trackRevisions>
    </reviewItem>
    <reviewItem>
      <errorID>b6acba26-0bc3-4391-896f-f053c9a31901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61DEF831</paraID>
      <start>8</start>
      <end>9</end>
      <status>ignored</status>
      <modifiedWord/>
      <trackRevisions>false</trackRevisions>
    </reviewItem>
    <reviewItem>
      <errorID>3b05477e-f442-4887-b867-84cc0a87f08c</errorID>
      <errorWord>，</errorWord>
      <group>L1_Word</group>
      <groupName>字词问题</groupName>
      <ability>L2_Typo</ability>
      <abilityName>字词错误</abilityName>
      <candidateList>
        <item>，以</item>
      </candidateList>
      <explain/>
      <paraID>27711C11</paraID>
      <start>34</start>
      <end>35</end>
      <status>ignored</status>
      <modifiedWord/>
      <trackRevisions>false</trackRevisions>
    </reviewItem>
    <reviewItem>
      <errorID>812e085b-861a-4823-b31b-0a37961030e5</errorID>
      <errorWord>档案、</errorWord>
      <group>L1_Grammar</group>
      <groupName>语法问题</groupName>
      <ability>L2_Order</ability>
      <abilityName>语序不当</abilityName>
      <candidateList>
        <item>档案</item>
      </candidateList>
      <explain>句子可能没有遵循时空、逻辑顺序，或者介词、关联词等位置不当。</explain>
      <paraID>4C24053B</paraID>
      <start>11</start>
      <end>14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19d6b8-1dad-48fd-9eb2-95f5079157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1594</Words>
  <Characters>1666</Characters>
  <Lines>9</Lines>
  <Paragraphs>2</Paragraphs>
  <TotalTime>3</TotalTime>
  <ScaleCrop>false</ScaleCrop>
  <LinksUpToDate>false</LinksUpToDate>
  <CharactersWithSpaces>1757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2023-08-25T02:17:00Z</dcterms:created>
  <dc:creator>USER-</dc:creator>
  <cp:lastModifiedBy>A~硕果满圆*_*</cp:lastModifiedBy>
  <cp:lastPrinted>2024-08-29T05:50:00Z</cp:lastPrinted>
  <dcterms:modified xsi:type="dcterms:W3CDTF">2026-03-05T01:54:00Z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E405F649518F441F926F5BE6041DB5A4_13</vt:lpwstr>
  </property>
  <property fmtid="{D5CDD505-2E9C-101B-9397-08002B2CF9AE}" pid="4" name="KSOTemplateDocerSaveRecord">
    <vt:lpwstr>eyJoZGlkIjoiYTY0YmU0ZjA2N2FiYWIzOTQ4OWY4YTg2N2M2YzI1MDAiLCJ1c2VySWQiOiIyOTk2MDc1MTgifQ==</vt:lpwstr>
  </property>
</Properties>
</file>