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7"/>
        <w:framePr w:w="0" w:hRule="auto" w:wrap="auto" w:vAnchor="margin" w:hAnchor="text" w:yAlign="inline"/>
        <w:jc w:val="center"/>
        <w:rPr>
          <w:rFonts w:ascii="仿宋_GB2312" w:hAnsi="仿宋_GB2312" w:eastAsia="仿宋_GB2312" w:cs="仿宋_GB2312"/>
          <w:b/>
          <w:bCs/>
          <w:sz w:val="44"/>
          <w:szCs w:val="44"/>
          <w:lang w:val="zh-TW" w:eastAsia="zh-TW"/>
        </w:rPr>
      </w:pPr>
      <w:r>
        <w:rPr>
          <w:rFonts w:ascii="仿宋_GB2312" w:hAnsi="仿宋_GB2312" w:eastAsia="仿宋_GB2312" w:cs="仿宋_GB2312"/>
          <w:b/>
          <w:bCs/>
          <w:sz w:val="44"/>
          <w:szCs w:val="44"/>
          <w:rtl w:val="0"/>
          <w:lang w:val="zh-TW" w:eastAsia="zh-TW"/>
        </w:rPr>
        <w:t>协</w:t>
      </w:r>
      <w:r>
        <w:rPr>
          <w:rFonts w:ascii="仿宋_GB2312" w:hAnsi="仿宋_GB2312" w:eastAsia="仿宋_GB2312" w:cs="仿宋_GB2312"/>
          <w:b/>
          <w:bCs/>
          <w:sz w:val="44"/>
          <w:szCs w:val="44"/>
          <w:rtl w:val="0"/>
          <w:lang w:val="zh-CN" w:eastAsia="zh-CN"/>
        </w:rPr>
        <w:t xml:space="preserve">  </w:t>
      </w:r>
      <w:r>
        <w:rPr>
          <w:rFonts w:ascii="仿宋_GB2312" w:hAnsi="仿宋_GB2312" w:eastAsia="仿宋_GB2312" w:cs="仿宋_GB2312"/>
          <w:b/>
          <w:bCs/>
          <w:sz w:val="44"/>
          <w:szCs w:val="44"/>
          <w:rtl w:val="0"/>
          <w:lang w:val="zh-TW" w:eastAsia="zh-TW"/>
        </w:rPr>
        <w:t>议</w:t>
      </w:r>
      <w:r>
        <w:rPr>
          <w:rFonts w:ascii="仿宋_GB2312" w:hAnsi="仿宋_GB2312" w:eastAsia="仿宋_GB2312" w:cs="仿宋_GB2312"/>
          <w:b/>
          <w:bCs/>
          <w:sz w:val="44"/>
          <w:szCs w:val="44"/>
          <w:rtl w:val="0"/>
          <w:lang w:val="zh-CN" w:eastAsia="zh-CN"/>
        </w:rPr>
        <w:t xml:space="preserve">  </w:t>
      </w:r>
      <w:r>
        <w:rPr>
          <w:rFonts w:ascii="仿宋_GB2312" w:hAnsi="仿宋_GB2312" w:eastAsia="仿宋_GB2312" w:cs="仿宋_GB2312"/>
          <w:b/>
          <w:bCs/>
          <w:sz w:val="44"/>
          <w:szCs w:val="44"/>
          <w:rtl w:val="0"/>
          <w:lang w:val="zh-TW" w:eastAsia="zh-TW"/>
        </w:rPr>
        <w:t>书</w:t>
      </w:r>
    </w:p>
    <w:p>
      <w:pPr>
        <w:pStyle w:val="7"/>
        <w:framePr w:w="0" w:hRule="auto" w:wrap="auto" w:vAnchor="margin" w:hAnchor="text" w:yAlign="inline"/>
        <w:jc w:val="center"/>
        <w:rPr>
          <w:rFonts w:ascii="黑体" w:hAnsi="黑体" w:eastAsia="黑体" w:cs="黑体"/>
          <w:sz w:val="44"/>
          <w:szCs w:val="44"/>
        </w:rPr>
      </w:pPr>
    </w:p>
    <w:p>
      <w:pPr>
        <w:pStyle w:val="7"/>
        <w:framePr w:w="0" w:hRule="auto" w:wrap="auto" w:vAnchor="margin" w:hAnchor="text" w:yAlign="inline"/>
        <w:rPr>
          <w:rFonts w:ascii="仿宋_GB2312" w:hAnsi="仿宋_GB2312" w:eastAsia="仿宋_GB2312" w:cs="仿宋_GB2312"/>
          <w:sz w:val="32"/>
          <w:szCs w:val="32"/>
          <w:lang w:val="zh-TW" w:eastAsia="zh-TW"/>
        </w:rPr>
      </w:pPr>
      <w:r>
        <w:rPr>
          <w:rFonts w:ascii="仿宋_GB2312" w:hAnsi="仿宋_GB2312" w:eastAsia="仿宋_GB2312" w:cs="仿宋_GB2312"/>
          <w:sz w:val="32"/>
          <w:szCs w:val="32"/>
          <w:rtl w:val="0"/>
          <w:lang w:val="zh-TW" w:eastAsia="zh-TW"/>
        </w:rPr>
        <w:t>甲方</w:t>
      </w:r>
      <w:r>
        <w:rPr>
          <w:rFonts w:ascii="仿宋_GB2312" w:hAnsi="仿宋_GB2312" w:eastAsia="仿宋_GB2312" w:cs="仿宋_GB2312"/>
          <w:sz w:val="32"/>
          <w:szCs w:val="32"/>
          <w:rtl w:val="0"/>
          <w:lang w:val="en-US"/>
        </w:rPr>
        <w:t>(</w:t>
      </w:r>
      <w:r>
        <w:rPr>
          <w:rFonts w:ascii="仿宋_GB2312" w:hAnsi="仿宋_GB2312" w:eastAsia="仿宋_GB2312" w:cs="仿宋_GB2312"/>
          <w:sz w:val="32"/>
          <w:szCs w:val="32"/>
          <w:rtl w:val="0"/>
          <w:lang w:val="zh-TW" w:eastAsia="zh-TW"/>
        </w:rPr>
        <w:t>用</w:t>
      </w:r>
      <w:r>
        <w:rPr>
          <w:rFonts w:ascii="仿宋_GB2312" w:hAnsi="仿宋_GB2312" w:eastAsia="仿宋_GB2312" w:cs="仿宋_GB2312"/>
          <w:color w:val="000000"/>
          <w:sz w:val="32"/>
          <w:szCs w:val="32"/>
          <w:u w:color="000000"/>
          <w:rtl w:val="0"/>
          <w:lang w:val="zh-TW" w:eastAsia="zh-TW"/>
        </w:rPr>
        <w:t>人</w:t>
      </w:r>
      <w:r>
        <w:rPr>
          <w:rFonts w:ascii="仿宋_GB2312" w:hAnsi="仿宋_GB2312" w:eastAsia="仿宋_GB2312" w:cs="仿宋_GB2312"/>
          <w:sz w:val="32"/>
          <w:szCs w:val="32"/>
          <w:rtl w:val="0"/>
          <w:lang w:val="zh-TW" w:eastAsia="zh-TW"/>
        </w:rPr>
        <w:t>单位</w:t>
      </w:r>
      <w:r>
        <w:rPr>
          <w:rFonts w:ascii="仿宋_GB2312" w:hAnsi="仿宋_GB2312" w:eastAsia="仿宋_GB2312" w:cs="仿宋_GB2312"/>
          <w:sz w:val="32"/>
          <w:szCs w:val="32"/>
          <w:rtl w:val="0"/>
          <w:lang w:val="en-US"/>
        </w:rPr>
        <w:t>)</w:t>
      </w:r>
      <w:r>
        <w:rPr>
          <w:rFonts w:ascii="仿宋_GB2312" w:hAnsi="仿宋_GB2312" w:eastAsia="仿宋_GB2312" w:cs="仿宋_GB2312"/>
          <w:sz w:val="32"/>
          <w:szCs w:val="32"/>
          <w:rtl w:val="0"/>
          <w:lang w:val="zh-TW" w:eastAsia="zh-TW"/>
        </w:rPr>
        <w:t>：　</w:t>
      </w:r>
    </w:p>
    <w:p>
      <w:pPr>
        <w:pStyle w:val="7"/>
        <w:framePr w:w="0" w:hRule="auto" w:wrap="auto" w:vAnchor="margin" w:hAnchor="text" w:yAlign="inline"/>
        <w:rPr>
          <w:rFonts w:ascii="仿宋_GB2312" w:hAnsi="仿宋_GB2312" w:eastAsia="仿宋_GB2312" w:cs="仿宋_GB2312"/>
          <w:sz w:val="32"/>
          <w:szCs w:val="32"/>
        </w:rPr>
      </w:pPr>
      <w:r>
        <w:rPr>
          <w:rFonts w:ascii="仿宋_GB2312" w:hAnsi="仿宋_GB2312" w:eastAsia="仿宋_GB2312" w:cs="仿宋_GB2312"/>
          <w:sz w:val="32"/>
          <w:szCs w:val="32"/>
          <w:rtl w:val="0"/>
          <w:lang w:val="zh-CN" w:eastAsia="zh-CN"/>
        </w:rPr>
        <w:t>住所： 法定代表人：   邮编： 联系方式：</w:t>
      </w:r>
      <w:r>
        <w:rPr>
          <w:rFonts w:ascii="仿宋_GB2312" w:hAnsi="仿宋_GB2312" w:eastAsia="仿宋_GB2312" w:cs="仿宋_GB2312"/>
          <w:sz w:val="32"/>
          <w:szCs w:val="32"/>
          <w:rtl w:val="0"/>
          <w:lang w:val="zh-TW" w:eastAsia="zh-TW"/>
        </w:rPr>
        <w:t>　　　　　　</w:t>
      </w:r>
      <w:r>
        <w:rPr>
          <w:rFonts w:ascii="仿宋_GB2312" w:hAnsi="仿宋_GB2312" w:eastAsia="仿宋_GB2312" w:cs="仿宋_GB2312"/>
          <w:sz w:val="32"/>
          <w:szCs w:val="32"/>
          <w:rtl w:val="0"/>
          <w:lang w:val="en-US"/>
        </w:rPr>
        <w:t xml:space="preserve">  </w:t>
      </w:r>
    </w:p>
    <w:p>
      <w:pPr>
        <w:pStyle w:val="7"/>
        <w:framePr w:w="0" w:hRule="auto" w:wrap="auto" w:vAnchor="margin" w:hAnchor="text" w:yAlign="inline"/>
        <w:rPr>
          <w:rFonts w:ascii="仿宋_GB2312" w:hAnsi="仿宋_GB2312" w:eastAsia="仿宋_GB2312" w:cs="仿宋_GB2312"/>
          <w:sz w:val="32"/>
          <w:szCs w:val="32"/>
          <w:lang w:val="zh-TW" w:eastAsia="zh-TW"/>
        </w:rPr>
      </w:pPr>
      <w:r>
        <w:rPr>
          <w:rFonts w:ascii="仿宋_GB2312" w:hAnsi="仿宋_GB2312" w:eastAsia="仿宋_GB2312" w:cs="仿宋_GB2312"/>
          <w:sz w:val="32"/>
          <w:szCs w:val="32"/>
          <w:rtl w:val="0"/>
          <w:lang w:val="zh-TW" w:eastAsia="zh-TW"/>
        </w:rPr>
        <w:t>乙方</w:t>
      </w:r>
      <w:r>
        <w:rPr>
          <w:rFonts w:ascii="仿宋_GB2312" w:hAnsi="仿宋_GB2312" w:eastAsia="仿宋_GB2312" w:cs="仿宋_GB2312"/>
          <w:sz w:val="32"/>
          <w:szCs w:val="32"/>
          <w:rtl w:val="0"/>
          <w:lang w:val="en-US"/>
        </w:rPr>
        <w:t>(</w:t>
      </w:r>
      <w:r>
        <w:rPr>
          <w:rFonts w:ascii="仿宋_GB2312" w:hAnsi="仿宋_GB2312" w:eastAsia="仿宋_GB2312" w:cs="仿宋_GB2312"/>
          <w:sz w:val="32"/>
          <w:szCs w:val="32"/>
          <w:rtl w:val="0"/>
          <w:lang w:val="zh-TW" w:eastAsia="zh-TW"/>
        </w:rPr>
        <w:t>学生</w:t>
      </w:r>
      <w:r>
        <w:rPr>
          <w:rFonts w:ascii="仿宋_GB2312" w:hAnsi="仿宋_GB2312" w:eastAsia="仿宋_GB2312" w:cs="仿宋_GB2312"/>
          <w:sz w:val="32"/>
          <w:szCs w:val="32"/>
          <w:rtl w:val="0"/>
          <w:lang w:val="en-US"/>
        </w:rPr>
        <w:t>)</w:t>
      </w:r>
      <w:r>
        <w:rPr>
          <w:rFonts w:ascii="仿宋_GB2312" w:hAnsi="仿宋_GB2312" w:eastAsia="仿宋_GB2312" w:cs="仿宋_GB2312"/>
          <w:sz w:val="32"/>
          <w:szCs w:val="32"/>
          <w:rtl w:val="0"/>
          <w:lang w:val="zh-TW" w:eastAsia="zh-TW"/>
        </w:rPr>
        <w:t>：</w:t>
      </w:r>
    </w:p>
    <w:p>
      <w:pPr>
        <w:pStyle w:val="7"/>
        <w:framePr w:w="0" w:hRule="auto" w:wrap="auto" w:vAnchor="margin" w:hAnchor="text" w:yAlign="inline"/>
        <w:rPr>
          <w:rFonts w:ascii="仿宋_GB2312" w:hAnsi="仿宋_GB2312" w:eastAsia="仿宋_GB2312" w:cs="仿宋_GB2312"/>
          <w:sz w:val="32"/>
          <w:szCs w:val="32"/>
        </w:rPr>
      </w:pPr>
      <w:r>
        <w:rPr>
          <w:rFonts w:ascii="仿宋_GB2312" w:hAnsi="仿宋_GB2312" w:eastAsia="仿宋_GB2312" w:cs="仿宋_GB2312"/>
          <w:sz w:val="32"/>
          <w:szCs w:val="32"/>
          <w:rtl w:val="0"/>
          <w:lang w:val="zh-CN" w:eastAsia="zh-CN"/>
        </w:rPr>
        <w:t>住所： 法定代表人：   邮编： 联系方式：</w:t>
      </w:r>
    </w:p>
    <w:p>
      <w:pPr>
        <w:pStyle w:val="7"/>
        <w:framePr w:w="0" w:hRule="auto" w:wrap="auto" w:vAnchor="margin" w:hAnchor="text" w:yAlign="inline"/>
        <w:rPr>
          <w:rFonts w:ascii="仿宋_GB2312" w:hAnsi="仿宋_GB2312" w:eastAsia="仿宋_GB2312" w:cs="仿宋_GB2312"/>
          <w:sz w:val="32"/>
          <w:szCs w:val="32"/>
          <w:lang w:val="zh-TW" w:eastAsia="zh-TW"/>
        </w:rPr>
      </w:pPr>
      <w:r>
        <w:rPr>
          <w:rFonts w:ascii="仿宋_GB2312" w:hAnsi="仿宋_GB2312" w:eastAsia="仿宋_GB2312" w:cs="仿宋_GB2312"/>
          <w:sz w:val="32"/>
          <w:szCs w:val="32"/>
          <w:rtl w:val="0"/>
          <w:lang w:val="zh-TW" w:eastAsia="zh-TW"/>
        </w:rPr>
        <w:t>丙方（第三方）：沈阳音乐学院学生资助管理中心</w:t>
      </w:r>
      <w:bookmarkStart w:id="0" w:name="_GoBack"/>
      <w:bookmarkEnd w:id="0"/>
    </w:p>
    <w:p>
      <w:pPr>
        <w:pStyle w:val="7"/>
        <w:framePr w:w="0" w:hRule="auto" w:wrap="auto" w:vAnchor="margin" w:hAnchor="text" w:yAlign="inline"/>
        <w:rPr>
          <w:rFonts w:ascii="仿宋_GB2312" w:hAnsi="仿宋_GB2312" w:eastAsia="仿宋_GB2312" w:cs="仿宋_GB2312"/>
          <w:sz w:val="32"/>
          <w:szCs w:val="32"/>
          <w:lang w:val="zh-TW" w:eastAsia="zh-TW"/>
        </w:rPr>
      </w:pPr>
      <w:r>
        <w:rPr>
          <w:rFonts w:ascii="仿宋_GB2312" w:hAnsi="仿宋_GB2312" w:eastAsia="仿宋_GB2312" w:cs="仿宋_GB2312"/>
          <w:sz w:val="32"/>
          <w:szCs w:val="32"/>
          <w:rtl w:val="0"/>
          <w:lang w:val="zh-TW" w:eastAsia="zh-TW"/>
        </w:rPr>
        <w:t>住所： 法定代表人：   邮编： 联系方式：</w:t>
      </w:r>
    </w:p>
    <w:p>
      <w:pPr>
        <w:pStyle w:val="7"/>
        <w:framePr w:w="0" w:hRule="auto" w:wrap="auto" w:vAnchor="margin" w:hAnchor="text" w:yAlign="inline"/>
        <w:ind w:firstLine="640"/>
        <w:rPr>
          <w:rFonts w:ascii="仿宋_GB2312" w:hAnsi="仿宋_GB2312" w:eastAsia="仿宋_GB2312" w:cs="仿宋_GB2312"/>
          <w:sz w:val="32"/>
          <w:szCs w:val="32"/>
          <w:lang w:val="zh-TW" w:eastAsia="zh-TW"/>
        </w:rPr>
      </w:pPr>
      <w:r>
        <w:rPr>
          <w:rFonts w:ascii="仿宋_GB2312" w:hAnsi="仿宋_GB2312" w:eastAsia="仿宋_GB2312" w:cs="仿宋_GB2312"/>
          <w:sz w:val="32"/>
          <w:szCs w:val="32"/>
          <w:rtl w:val="0"/>
          <w:lang w:val="zh-TW" w:eastAsia="zh-TW"/>
        </w:rPr>
        <w:t>甲方因工作需要，设立勤工助学岗位并聘用乙方工作。甲方与乙方在丙方的监督管理下，为明确双方的权利和义务，根据《沈阳音乐学院学生勤工助学管理办法（试行）》，本着自愿、平等、协商的原则，共同遵守如下协议条款。</w:t>
      </w:r>
    </w:p>
    <w:p>
      <w:pPr>
        <w:pStyle w:val="7"/>
        <w:framePr w:w="0" w:hRule="auto" w:wrap="auto" w:vAnchor="margin" w:hAnchor="text" w:yAlign="inline"/>
        <w:ind w:firstLine="640"/>
        <w:rPr>
          <w:rFonts w:ascii="仿宋_GB2312" w:hAnsi="仿宋_GB2312" w:eastAsia="仿宋_GB2312" w:cs="仿宋_GB2312"/>
          <w:sz w:val="32"/>
          <w:szCs w:val="32"/>
          <w:lang w:val="zh-TW" w:eastAsia="zh-TW"/>
        </w:rPr>
      </w:pPr>
      <w:r>
        <w:rPr>
          <w:rFonts w:ascii="仿宋_GB2312" w:hAnsi="仿宋_GB2312" w:eastAsia="仿宋_GB2312" w:cs="仿宋_GB2312"/>
          <w:sz w:val="32"/>
          <w:szCs w:val="32"/>
          <w:rtl w:val="0"/>
          <w:lang w:val="zh-TW" w:eastAsia="zh-TW"/>
        </w:rPr>
        <w:t>一、协议期限</w:t>
      </w:r>
    </w:p>
    <w:p>
      <w:pPr>
        <w:pStyle w:val="7"/>
        <w:framePr w:w="0" w:hRule="auto" w:wrap="auto" w:vAnchor="margin" w:hAnchor="text" w:yAlign="inline"/>
        <w:ind w:firstLine="640"/>
        <w:rPr>
          <w:rFonts w:ascii="仿宋_GB2312" w:hAnsi="仿宋_GB2312" w:eastAsia="仿宋_GB2312" w:cs="仿宋_GB2312"/>
          <w:sz w:val="32"/>
          <w:szCs w:val="32"/>
        </w:rPr>
      </w:pPr>
      <w:r>
        <w:rPr>
          <w:rFonts w:ascii="仿宋_GB2312" w:hAnsi="仿宋_GB2312" w:eastAsia="仿宋_GB2312" w:cs="仿宋_GB2312"/>
          <w:sz w:val="32"/>
          <w:szCs w:val="32"/>
          <w:rtl w:val="0"/>
          <w:lang w:val="zh-TW" w:eastAsia="zh-TW"/>
        </w:rPr>
        <w:t>本协议自</w:t>
      </w:r>
      <w:r>
        <w:rPr>
          <w:rFonts w:ascii="仿宋_GB2312" w:hAnsi="仿宋_GB2312" w:eastAsia="仿宋_GB2312" w:cs="仿宋_GB2312"/>
          <w:sz w:val="32"/>
          <w:szCs w:val="32"/>
          <w:u w:val="single"/>
          <w:rtl w:val="0"/>
          <w:lang w:val="zh-TW" w:eastAsia="zh-TW"/>
        </w:rPr>
        <w:t>　</w:t>
      </w:r>
      <w:r>
        <w:rPr>
          <w:rFonts w:ascii="仿宋_GB2312" w:hAnsi="仿宋_GB2312" w:eastAsia="仿宋_GB2312" w:cs="仿宋_GB2312"/>
          <w:sz w:val="32"/>
          <w:szCs w:val="32"/>
          <w:u w:val="single"/>
          <w:rtl w:val="0"/>
          <w:lang w:val="en-US"/>
        </w:rPr>
        <w:t xml:space="preserve">   </w:t>
      </w:r>
      <w:r>
        <w:rPr>
          <w:rFonts w:ascii="仿宋_GB2312" w:hAnsi="仿宋_GB2312" w:eastAsia="仿宋_GB2312" w:cs="仿宋_GB2312"/>
          <w:sz w:val="32"/>
          <w:szCs w:val="32"/>
          <w:rtl w:val="0"/>
          <w:lang w:val="zh-TW" w:eastAsia="zh-TW"/>
        </w:rPr>
        <w:t>年</w:t>
      </w:r>
      <w:r>
        <w:rPr>
          <w:rFonts w:ascii="仿宋_GB2312" w:hAnsi="仿宋_GB2312" w:eastAsia="仿宋_GB2312" w:cs="仿宋_GB2312"/>
          <w:sz w:val="32"/>
          <w:szCs w:val="32"/>
          <w:u w:val="single"/>
          <w:rtl w:val="0"/>
          <w:lang w:val="zh-TW" w:eastAsia="zh-TW"/>
        </w:rPr>
        <w:t xml:space="preserve">　 </w:t>
      </w:r>
      <w:r>
        <w:rPr>
          <w:rFonts w:ascii="仿宋_GB2312" w:hAnsi="仿宋_GB2312" w:eastAsia="仿宋_GB2312" w:cs="仿宋_GB2312"/>
          <w:sz w:val="32"/>
          <w:szCs w:val="32"/>
          <w:rtl w:val="0"/>
          <w:lang w:val="zh-TW" w:eastAsia="zh-TW"/>
        </w:rPr>
        <w:t>月</w:t>
      </w:r>
      <w:r>
        <w:rPr>
          <w:rFonts w:ascii="仿宋_GB2312" w:hAnsi="仿宋_GB2312" w:eastAsia="仿宋_GB2312" w:cs="仿宋_GB2312"/>
          <w:sz w:val="32"/>
          <w:szCs w:val="32"/>
          <w:u w:val="single"/>
          <w:rtl w:val="0"/>
          <w:lang w:val="zh-TW" w:eastAsia="zh-TW"/>
        </w:rPr>
        <w:t xml:space="preserve">　 </w:t>
      </w:r>
      <w:r>
        <w:rPr>
          <w:rFonts w:ascii="仿宋_GB2312" w:hAnsi="仿宋_GB2312" w:eastAsia="仿宋_GB2312" w:cs="仿宋_GB2312"/>
          <w:sz w:val="32"/>
          <w:szCs w:val="32"/>
          <w:rtl w:val="0"/>
          <w:lang w:val="zh-TW" w:eastAsia="zh-TW"/>
        </w:rPr>
        <w:t>日起，至</w:t>
      </w:r>
      <w:r>
        <w:rPr>
          <w:rFonts w:ascii="仿宋_GB2312" w:hAnsi="仿宋_GB2312" w:eastAsia="仿宋_GB2312" w:cs="仿宋_GB2312"/>
          <w:sz w:val="32"/>
          <w:szCs w:val="32"/>
          <w:u w:val="single"/>
          <w:rtl w:val="0"/>
          <w:lang w:val="zh-TW" w:eastAsia="zh-TW"/>
        </w:rPr>
        <w:t>　</w:t>
      </w:r>
      <w:r>
        <w:rPr>
          <w:rFonts w:ascii="仿宋_GB2312" w:hAnsi="仿宋_GB2312" w:eastAsia="仿宋_GB2312" w:cs="仿宋_GB2312"/>
          <w:sz w:val="32"/>
          <w:szCs w:val="32"/>
          <w:u w:val="single"/>
          <w:rtl w:val="0"/>
          <w:lang w:val="en-US"/>
        </w:rPr>
        <w:t xml:space="preserve">    </w:t>
      </w:r>
      <w:r>
        <w:rPr>
          <w:rFonts w:ascii="仿宋_GB2312" w:hAnsi="仿宋_GB2312" w:eastAsia="仿宋_GB2312" w:cs="仿宋_GB2312"/>
          <w:sz w:val="32"/>
          <w:szCs w:val="32"/>
          <w:rtl w:val="0"/>
          <w:lang w:val="zh-TW" w:eastAsia="zh-TW"/>
        </w:rPr>
        <w:t>年</w:t>
      </w:r>
      <w:r>
        <w:rPr>
          <w:rFonts w:ascii="仿宋_GB2312" w:hAnsi="仿宋_GB2312" w:eastAsia="仿宋_GB2312" w:cs="仿宋_GB2312"/>
          <w:sz w:val="32"/>
          <w:szCs w:val="32"/>
          <w:u w:val="single"/>
          <w:rtl w:val="0"/>
          <w:lang w:val="zh-TW" w:eastAsia="zh-TW"/>
        </w:rPr>
        <w:t xml:space="preserve">　 </w:t>
      </w:r>
      <w:r>
        <w:rPr>
          <w:rFonts w:ascii="仿宋_GB2312" w:hAnsi="仿宋_GB2312" w:eastAsia="仿宋_GB2312" w:cs="仿宋_GB2312"/>
          <w:sz w:val="32"/>
          <w:szCs w:val="32"/>
          <w:rtl w:val="0"/>
          <w:lang w:val="zh-TW" w:eastAsia="zh-TW"/>
        </w:rPr>
        <w:t>月</w:t>
      </w:r>
      <w:r>
        <w:rPr>
          <w:rFonts w:ascii="仿宋_GB2312" w:hAnsi="仿宋_GB2312" w:eastAsia="仿宋_GB2312" w:cs="仿宋_GB2312"/>
          <w:sz w:val="32"/>
          <w:szCs w:val="32"/>
          <w:u w:val="single"/>
          <w:rtl w:val="0"/>
          <w:lang w:val="zh-TW" w:eastAsia="zh-TW"/>
        </w:rPr>
        <w:t xml:space="preserve">　 </w:t>
      </w:r>
      <w:r>
        <w:rPr>
          <w:rFonts w:ascii="仿宋_GB2312" w:hAnsi="仿宋_GB2312" w:eastAsia="仿宋_GB2312" w:cs="仿宋_GB2312"/>
          <w:sz w:val="32"/>
          <w:szCs w:val="32"/>
          <w:rtl w:val="0"/>
          <w:lang w:val="zh-TW" w:eastAsia="zh-TW"/>
        </w:rPr>
        <w:t>日止。</w:t>
      </w:r>
    </w:p>
    <w:p>
      <w:pPr>
        <w:pStyle w:val="7"/>
        <w:framePr w:w="0" w:hRule="auto" w:wrap="auto" w:vAnchor="margin" w:hAnchor="text" w:yAlign="inline"/>
        <w:ind w:firstLine="640"/>
        <w:rPr>
          <w:rFonts w:ascii="仿宋_GB2312" w:hAnsi="仿宋_GB2312" w:eastAsia="仿宋_GB2312" w:cs="仿宋_GB2312"/>
          <w:sz w:val="32"/>
          <w:szCs w:val="32"/>
          <w:lang w:val="zh-TW" w:eastAsia="zh-TW"/>
        </w:rPr>
      </w:pPr>
      <w:r>
        <w:rPr>
          <w:rFonts w:ascii="仿宋_GB2312" w:hAnsi="仿宋_GB2312" w:eastAsia="仿宋_GB2312" w:cs="仿宋_GB2312"/>
          <w:sz w:val="32"/>
          <w:szCs w:val="32"/>
          <w:rtl w:val="0"/>
          <w:lang w:val="zh-TW" w:eastAsia="zh-TW"/>
        </w:rPr>
        <w:t>二、工作内容、工作时间及劳务报酬</w:t>
      </w:r>
    </w:p>
    <w:p>
      <w:pPr>
        <w:pStyle w:val="7"/>
        <w:framePr w:w="0" w:hRule="auto" w:wrap="auto" w:vAnchor="margin" w:hAnchor="text" w:yAlign="inline"/>
        <w:ind w:firstLine="640"/>
        <w:rPr>
          <w:rFonts w:ascii="仿宋_GB2312" w:hAnsi="仿宋_GB2312" w:eastAsia="仿宋_GB2312" w:cs="仿宋_GB2312"/>
          <w:color w:val="000000"/>
          <w:sz w:val="32"/>
          <w:szCs w:val="32"/>
          <w:u w:color="000000"/>
        </w:rPr>
      </w:pPr>
      <w:r>
        <w:rPr>
          <w:rFonts w:ascii="仿宋_GB2312" w:hAnsi="仿宋_GB2312" w:eastAsia="仿宋_GB2312" w:cs="仿宋_GB2312"/>
          <w:sz w:val="32"/>
          <w:szCs w:val="32"/>
          <w:rtl w:val="0"/>
          <w:lang w:val="en-US"/>
        </w:rPr>
        <w:t>(</w:t>
      </w:r>
      <w:r>
        <w:rPr>
          <w:rFonts w:ascii="仿宋_GB2312" w:hAnsi="仿宋_GB2312" w:eastAsia="仿宋_GB2312" w:cs="仿宋_GB2312"/>
          <w:sz w:val="32"/>
          <w:szCs w:val="32"/>
          <w:rtl w:val="0"/>
          <w:lang w:val="zh-TW" w:eastAsia="zh-TW"/>
        </w:rPr>
        <w:t>一</w:t>
      </w:r>
      <w:r>
        <w:rPr>
          <w:rFonts w:ascii="仿宋_GB2312" w:hAnsi="仿宋_GB2312" w:eastAsia="仿宋_GB2312" w:cs="仿宋_GB2312"/>
          <w:sz w:val="32"/>
          <w:szCs w:val="32"/>
          <w:rtl w:val="0"/>
          <w:lang w:val="en-US"/>
        </w:rPr>
        <w:t>)</w:t>
      </w:r>
      <w:r>
        <w:rPr>
          <w:rFonts w:ascii="仿宋_GB2312" w:hAnsi="仿宋_GB2312" w:eastAsia="仿宋_GB2312" w:cs="仿宋_GB2312"/>
          <w:sz w:val="32"/>
          <w:szCs w:val="32"/>
          <w:rtl w:val="0"/>
          <w:lang w:val="zh-TW" w:eastAsia="zh-TW"/>
        </w:rPr>
        <w:t>甲方安排乙方的勤工助学工作岗位为：</w:t>
      </w:r>
      <w:r>
        <w:rPr>
          <w:rFonts w:ascii="仿宋_GB2312" w:hAnsi="仿宋_GB2312" w:eastAsia="仿宋_GB2312" w:cs="仿宋_GB2312"/>
          <w:color w:val="000000"/>
          <w:sz w:val="32"/>
          <w:szCs w:val="32"/>
          <w:u w:val="single" w:color="000000"/>
          <w:rtl w:val="0"/>
          <w:lang w:val="zh-TW" w:eastAsia="zh-TW"/>
        </w:rPr>
        <w:t>　　　</w:t>
      </w:r>
      <w:r>
        <w:rPr>
          <w:rFonts w:ascii="仿宋_GB2312" w:hAnsi="仿宋_GB2312" w:eastAsia="仿宋_GB2312" w:cs="仿宋_GB2312"/>
          <w:color w:val="000000"/>
          <w:sz w:val="32"/>
          <w:szCs w:val="32"/>
          <w:u w:val="single" w:color="000000"/>
          <w:rtl w:val="0"/>
          <w:lang w:val="en-US"/>
        </w:rPr>
        <w:t> </w:t>
      </w:r>
      <w:r>
        <w:rPr>
          <w:rFonts w:ascii="仿宋_GB2312" w:hAnsi="仿宋_GB2312" w:eastAsia="仿宋_GB2312" w:cs="仿宋_GB2312"/>
          <w:color w:val="000000"/>
          <w:sz w:val="32"/>
          <w:szCs w:val="32"/>
          <w:u w:val="single" w:color="000000"/>
          <w:rtl w:val="0"/>
          <w:lang w:val="zh-TW" w:eastAsia="zh-TW"/>
        </w:rPr>
        <w:t>　　　</w:t>
      </w:r>
      <w:r>
        <w:rPr>
          <w:rFonts w:ascii="仿宋_GB2312" w:hAnsi="仿宋_GB2312" w:eastAsia="仿宋_GB2312" w:cs="仿宋_GB2312"/>
          <w:color w:val="000000"/>
          <w:sz w:val="32"/>
          <w:szCs w:val="32"/>
          <w:u w:color="000000"/>
          <w:rtl w:val="0"/>
          <w:lang w:val="zh-TW" w:eastAsia="zh-TW"/>
        </w:rPr>
        <w:t>，工作内容包括</w:t>
      </w:r>
      <w:r>
        <w:rPr>
          <w:rFonts w:ascii="仿宋_GB2312" w:hAnsi="仿宋_GB2312" w:eastAsia="仿宋_GB2312" w:cs="仿宋_GB2312"/>
          <w:color w:val="000000"/>
          <w:sz w:val="32"/>
          <w:szCs w:val="32"/>
          <w:u w:val="single" w:color="000000"/>
          <w:rtl w:val="0"/>
          <w:lang w:val="en-US"/>
        </w:rPr>
        <w:t xml:space="preserve">                      </w:t>
      </w:r>
      <w:r>
        <w:rPr>
          <w:rFonts w:ascii="仿宋_GB2312" w:hAnsi="仿宋_GB2312" w:eastAsia="仿宋_GB2312" w:cs="仿宋_GB2312"/>
          <w:color w:val="000000"/>
          <w:sz w:val="32"/>
          <w:szCs w:val="32"/>
          <w:u w:color="000000"/>
          <w:rtl w:val="0"/>
          <w:lang w:val="zh-TW" w:eastAsia="zh-TW"/>
        </w:rPr>
        <w:t>，乙方应按照甲方有关本工作岗位的要求，完成相应的工作任务。</w:t>
      </w:r>
    </w:p>
    <w:p>
      <w:pPr>
        <w:pStyle w:val="7"/>
        <w:framePr w:w="0" w:hRule="auto" w:wrap="auto" w:vAnchor="margin" w:hAnchor="text" w:yAlign="inline"/>
        <w:ind w:firstLine="640"/>
        <w:rPr>
          <w:rFonts w:ascii="仿宋_GB2312" w:hAnsi="仿宋_GB2312" w:eastAsia="仿宋_GB2312" w:cs="仿宋_GB2312"/>
          <w:sz w:val="32"/>
          <w:szCs w:val="32"/>
        </w:rPr>
      </w:pPr>
      <w:r>
        <w:rPr>
          <w:rFonts w:ascii="仿宋_GB2312" w:hAnsi="仿宋_GB2312" w:eastAsia="仿宋_GB2312" w:cs="仿宋_GB2312"/>
          <w:sz w:val="32"/>
          <w:szCs w:val="32"/>
          <w:rtl w:val="0"/>
          <w:lang w:val="en-US"/>
        </w:rPr>
        <w:t>(</w:t>
      </w:r>
      <w:r>
        <w:rPr>
          <w:rFonts w:ascii="仿宋_GB2312" w:hAnsi="仿宋_GB2312" w:eastAsia="仿宋_GB2312" w:cs="仿宋_GB2312"/>
          <w:sz w:val="32"/>
          <w:szCs w:val="32"/>
          <w:rtl w:val="0"/>
          <w:lang w:val="zh-TW" w:eastAsia="zh-TW"/>
        </w:rPr>
        <w:t>二</w:t>
      </w:r>
      <w:r>
        <w:rPr>
          <w:rFonts w:ascii="仿宋_GB2312" w:hAnsi="仿宋_GB2312" w:eastAsia="仿宋_GB2312" w:cs="仿宋_GB2312"/>
          <w:sz w:val="32"/>
          <w:szCs w:val="32"/>
          <w:rtl w:val="0"/>
          <w:lang w:val="en-US"/>
        </w:rPr>
        <w:t>)</w:t>
      </w:r>
      <w:r>
        <w:rPr>
          <w:rFonts w:ascii="仿宋_GB2312" w:hAnsi="仿宋_GB2312" w:eastAsia="仿宋_GB2312" w:cs="仿宋_GB2312"/>
          <w:sz w:val="32"/>
          <w:szCs w:val="32"/>
          <w:rtl w:val="0"/>
          <w:lang w:val="zh-TW" w:eastAsia="zh-TW"/>
        </w:rPr>
        <w:t>乙方勤工助学工作时间及</w:t>
      </w:r>
      <w:r>
        <w:rPr>
          <w:rFonts w:ascii="仿宋_GB2312" w:hAnsi="仿宋_GB2312" w:eastAsia="仿宋_GB2312" w:cs="仿宋_GB2312"/>
          <w:sz w:val="32"/>
          <w:szCs w:val="32"/>
          <w:rtl w:val="0"/>
          <w:lang w:val="zh-CN" w:eastAsia="zh-CN"/>
        </w:rPr>
        <w:t>劳务费</w:t>
      </w:r>
      <w:r>
        <w:rPr>
          <w:rFonts w:ascii="仿宋_GB2312" w:hAnsi="仿宋_GB2312" w:eastAsia="仿宋_GB2312" w:cs="仿宋_GB2312"/>
          <w:sz w:val="32"/>
          <w:szCs w:val="32"/>
          <w:rtl w:val="0"/>
          <w:lang w:val="zh-TW" w:eastAsia="zh-TW"/>
        </w:rPr>
        <w:t>采用以下两种方式中的第</w:t>
      </w:r>
      <w:r>
        <w:rPr>
          <w:rFonts w:ascii="仿宋_GB2312" w:hAnsi="仿宋_GB2312" w:eastAsia="仿宋_GB2312" w:cs="仿宋_GB2312"/>
          <w:sz w:val="32"/>
          <w:szCs w:val="32"/>
          <w:u w:val="single"/>
          <w:rtl w:val="0"/>
          <w:lang w:val="en-US"/>
        </w:rPr>
        <w:t xml:space="preserve">     </w:t>
      </w:r>
      <w:r>
        <w:rPr>
          <w:rFonts w:ascii="仿宋_GB2312" w:hAnsi="仿宋_GB2312" w:eastAsia="仿宋_GB2312" w:cs="仿宋_GB2312"/>
          <w:sz w:val="32"/>
          <w:szCs w:val="32"/>
          <w:rtl w:val="0"/>
          <w:lang w:val="zh-TW" w:eastAsia="zh-TW"/>
        </w:rPr>
        <w:t>种，劳</w:t>
      </w:r>
      <w:r>
        <w:rPr>
          <w:rFonts w:ascii="仿宋_GB2312" w:hAnsi="仿宋_GB2312" w:eastAsia="仿宋_GB2312" w:cs="仿宋_GB2312"/>
          <w:sz w:val="32"/>
          <w:szCs w:val="32"/>
          <w:rtl w:val="0"/>
          <w:lang w:val="zh-CN" w:eastAsia="zh-CN"/>
        </w:rPr>
        <w:t>务</w:t>
      </w:r>
      <w:r>
        <w:rPr>
          <w:rFonts w:ascii="仿宋_GB2312" w:hAnsi="仿宋_GB2312" w:eastAsia="仿宋_GB2312" w:cs="仿宋_GB2312"/>
          <w:sz w:val="32"/>
          <w:szCs w:val="32"/>
          <w:rtl w:val="0"/>
          <w:lang w:val="zh-TW" w:eastAsia="zh-TW"/>
        </w:rPr>
        <w:t>报酬由</w:t>
      </w:r>
      <w:r>
        <w:rPr>
          <w:rFonts w:ascii="仿宋_GB2312" w:hAnsi="仿宋_GB2312" w:eastAsia="仿宋_GB2312" w:cs="仿宋_GB2312"/>
          <w:sz w:val="32"/>
          <w:szCs w:val="32"/>
          <w:u w:val="single"/>
          <w:rtl w:val="0"/>
          <w:lang w:val="en-US"/>
        </w:rPr>
        <w:t xml:space="preserve">      </w:t>
      </w:r>
      <w:r>
        <w:rPr>
          <w:rFonts w:ascii="仿宋_GB2312" w:hAnsi="仿宋_GB2312" w:eastAsia="仿宋_GB2312" w:cs="仿宋_GB2312"/>
          <w:sz w:val="32"/>
          <w:szCs w:val="32"/>
          <w:rtl w:val="0"/>
          <w:lang w:val="zh-TW" w:eastAsia="zh-TW"/>
        </w:rPr>
        <w:t>支付。</w:t>
      </w:r>
    </w:p>
    <w:p>
      <w:pPr>
        <w:pStyle w:val="7"/>
        <w:framePr w:w="0" w:hRule="auto" w:wrap="auto" w:vAnchor="margin" w:hAnchor="text" w:yAlign="inline"/>
        <w:ind w:firstLine="640"/>
        <w:rPr>
          <w:rFonts w:ascii="仿宋_GB2312" w:hAnsi="仿宋_GB2312" w:eastAsia="仿宋_GB2312" w:cs="仿宋_GB2312"/>
          <w:color w:val="000000"/>
          <w:sz w:val="32"/>
          <w:szCs w:val="32"/>
          <w:u w:color="000000"/>
        </w:rPr>
      </w:pPr>
      <w:r>
        <w:rPr>
          <w:rFonts w:ascii="仿宋_GB2312" w:hAnsi="仿宋_GB2312" w:eastAsia="仿宋_GB2312" w:cs="仿宋_GB2312"/>
          <w:sz w:val="32"/>
          <w:szCs w:val="32"/>
          <w:rtl w:val="0"/>
          <w:lang w:val="en-US"/>
        </w:rPr>
        <w:t>1.</w:t>
      </w:r>
      <w:r>
        <w:rPr>
          <w:rFonts w:ascii="仿宋_GB2312" w:hAnsi="仿宋_GB2312" w:eastAsia="仿宋_GB2312" w:cs="仿宋_GB2312"/>
          <w:sz w:val="32"/>
          <w:szCs w:val="32"/>
          <w:rtl w:val="0"/>
          <w:lang w:val="zh-TW" w:eastAsia="zh-TW"/>
        </w:rPr>
        <w:t>固定岗位：每月工作时间不低于</w:t>
      </w:r>
      <w:r>
        <w:rPr>
          <w:rFonts w:ascii="仿宋_GB2312" w:hAnsi="仿宋_GB2312" w:eastAsia="仿宋_GB2312" w:cs="仿宋_GB2312"/>
          <w:sz w:val="32"/>
          <w:szCs w:val="32"/>
          <w:rtl w:val="0"/>
          <w:lang w:val="en-US"/>
        </w:rPr>
        <w:t>30</w:t>
      </w:r>
      <w:r>
        <w:rPr>
          <w:rFonts w:ascii="仿宋_GB2312" w:hAnsi="仿宋_GB2312" w:eastAsia="仿宋_GB2312" w:cs="仿宋_GB2312"/>
          <w:sz w:val="32"/>
          <w:szCs w:val="32"/>
          <w:rtl w:val="0"/>
          <w:lang w:val="zh-TW" w:eastAsia="zh-TW"/>
        </w:rPr>
        <w:t>小时，不超过</w:t>
      </w:r>
      <w:r>
        <w:rPr>
          <w:rFonts w:ascii="仿宋_GB2312" w:hAnsi="仿宋_GB2312" w:eastAsia="仿宋_GB2312" w:cs="仿宋_GB2312"/>
          <w:sz w:val="32"/>
          <w:szCs w:val="32"/>
          <w:rtl w:val="0"/>
          <w:lang w:val="en-US"/>
        </w:rPr>
        <w:t>40</w:t>
      </w:r>
      <w:r>
        <w:rPr>
          <w:rFonts w:ascii="仿宋_GB2312" w:hAnsi="仿宋_GB2312" w:eastAsia="仿宋_GB2312" w:cs="仿宋_GB2312"/>
          <w:sz w:val="32"/>
          <w:szCs w:val="32"/>
          <w:rtl w:val="0"/>
          <w:lang w:val="zh-TW" w:eastAsia="zh-TW"/>
        </w:rPr>
        <w:t>小时，薪酬为每小时</w:t>
      </w:r>
      <w:r>
        <w:rPr>
          <w:rFonts w:ascii="仿宋_GB2312" w:hAnsi="仿宋_GB2312" w:eastAsia="仿宋_GB2312" w:cs="仿宋_GB2312"/>
          <w:sz w:val="32"/>
          <w:szCs w:val="32"/>
          <w:rtl w:val="0"/>
          <w:lang w:val="en-US"/>
        </w:rPr>
        <w:t>20</w:t>
      </w:r>
      <w:r>
        <w:rPr>
          <w:rFonts w:ascii="仿宋_GB2312" w:hAnsi="仿宋_GB2312" w:eastAsia="仿宋_GB2312" w:cs="仿宋_GB2312"/>
          <w:sz w:val="32"/>
          <w:szCs w:val="32"/>
          <w:rtl w:val="0"/>
          <w:lang w:val="zh-TW" w:eastAsia="zh-TW"/>
        </w:rPr>
        <w:t>元。聘用期间的报酬采用月薪制，</w:t>
      </w:r>
      <w:r>
        <w:rPr>
          <w:rFonts w:ascii="仿宋_GB2312" w:hAnsi="仿宋_GB2312" w:eastAsia="仿宋_GB2312" w:cs="仿宋_GB2312"/>
          <w:sz w:val="32"/>
          <w:szCs w:val="32"/>
          <w:rtl w:val="0"/>
          <w:lang w:val="zh-CN" w:eastAsia="zh-CN"/>
        </w:rPr>
        <w:t>但</w:t>
      </w:r>
      <w:r>
        <w:rPr>
          <w:rFonts w:ascii="仿宋_GB2312" w:hAnsi="仿宋_GB2312" w:eastAsia="仿宋_GB2312" w:cs="仿宋_GB2312"/>
          <w:color w:val="000000"/>
          <w:sz w:val="32"/>
          <w:szCs w:val="32"/>
          <w:u w:color="000000"/>
          <w:rtl w:val="0"/>
          <w:lang w:val="zh-TW" w:eastAsia="zh-TW"/>
        </w:rPr>
        <w:t>乙方勤工助学</w:t>
      </w:r>
      <w:r>
        <w:rPr>
          <w:rFonts w:ascii="仿宋_GB2312" w:hAnsi="仿宋_GB2312" w:eastAsia="仿宋_GB2312" w:cs="仿宋_GB2312"/>
          <w:sz w:val="32"/>
          <w:szCs w:val="32"/>
          <w:rtl w:val="0"/>
          <w:lang w:val="zh-CN" w:eastAsia="zh-CN"/>
        </w:rPr>
        <w:t>起始月和结束月乙方工作</w:t>
      </w:r>
      <w:r>
        <w:rPr>
          <w:rFonts w:ascii="仿宋_GB2312" w:hAnsi="仿宋_GB2312" w:eastAsia="仿宋_GB2312" w:cs="仿宋_GB2312"/>
          <w:color w:val="000000"/>
          <w:sz w:val="32"/>
          <w:szCs w:val="32"/>
          <w:u w:color="000000"/>
          <w:rtl w:val="0"/>
          <w:lang w:val="zh-TW" w:eastAsia="zh-TW"/>
        </w:rPr>
        <w:t>时间不足一个月的，按实际工作天数折算勤工助学的报酬。</w:t>
      </w:r>
    </w:p>
    <w:p>
      <w:pPr>
        <w:pStyle w:val="7"/>
        <w:framePr w:w="0" w:hRule="auto" w:wrap="auto" w:vAnchor="margin" w:hAnchor="text" w:yAlign="inline"/>
        <w:ind w:firstLine="640"/>
        <w:rPr>
          <w:rFonts w:ascii="仿宋_GB2312" w:hAnsi="仿宋_GB2312" w:eastAsia="仿宋_GB2312" w:cs="仿宋_GB2312"/>
          <w:sz w:val="32"/>
          <w:szCs w:val="32"/>
        </w:rPr>
      </w:pPr>
      <w:r>
        <w:rPr>
          <w:rFonts w:ascii="仿宋_GB2312" w:hAnsi="仿宋_GB2312" w:eastAsia="仿宋_GB2312" w:cs="仿宋_GB2312"/>
          <w:sz w:val="32"/>
          <w:szCs w:val="32"/>
          <w:rtl w:val="0"/>
          <w:lang w:val="en-US"/>
        </w:rPr>
        <w:t>2.</w:t>
      </w:r>
      <w:r>
        <w:rPr>
          <w:rFonts w:ascii="仿宋_GB2312" w:hAnsi="仿宋_GB2312" w:eastAsia="仿宋_GB2312" w:cs="仿宋_GB2312"/>
          <w:sz w:val="32"/>
          <w:szCs w:val="32"/>
          <w:rtl w:val="0"/>
          <w:lang w:val="zh-TW" w:eastAsia="zh-TW"/>
        </w:rPr>
        <w:t>临时岗位：劳务报酬采用小时计费制，为</w:t>
      </w:r>
      <w:r>
        <w:rPr>
          <w:rFonts w:ascii="仿宋_GB2312" w:hAnsi="仿宋_GB2312" w:eastAsia="仿宋_GB2312" w:cs="仿宋_GB2312"/>
          <w:sz w:val="32"/>
          <w:szCs w:val="32"/>
          <w:rtl w:val="0"/>
          <w:lang w:val="en-US"/>
        </w:rPr>
        <w:t>20</w:t>
      </w:r>
      <w:r>
        <w:rPr>
          <w:rFonts w:ascii="仿宋_GB2312" w:hAnsi="仿宋_GB2312" w:eastAsia="仿宋_GB2312" w:cs="仿宋_GB2312"/>
          <w:sz w:val="32"/>
          <w:szCs w:val="32"/>
          <w:rtl w:val="0"/>
          <w:lang w:val="zh-TW" w:eastAsia="zh-TW"/>
        </w:rPr>
        <w:t>元</w:t>
      </w:r>
      <w:r>
        <w:rPr>
          <w:rFonts w:ascii="仿宋_GB2312" w:hAnsi="仿宋_GB2312" w:eastAsia="仿宋_GB2312" w:cs="仿宋_GB2312"/>
          <w:sz w:val="32"/>
          <w:szCs w:val="32"/>
          <w:rtl w:val="0"/>
          <w:lang w:val="en-US"/>
        </w:rPr>
        <w:t>/</w:t>
      </w:r>
      <w:r>
        <w:rPr>
          <w:rFonts w:ascii="仿宋_GB2312" w:hAnsi="仿宋_GB2312" w:eastAsia="仿宋_GB2312" w:cs="仿宋_GB2312"/>
          <w:sz w:val="32"/>
          <w:szCs w:val="32"/>
          <w:rtl w:val="0"/>
          <w:lang w:val="zh-TW" w:eastAsia="zh-TW"/>
        </w:rPr>
        <w:t>时。一个月内的工作时间不超过</w:t>
      </w:r>
      <w:r>
        <w:rPr>
          <w:rFonts w:ascii="仿宋_GB2312" w:hAnsi="仿宋_GB2312" w:eastAsia="仿宋_GB2312" w:cs="仿宋_GB2312"/>
          <w:sz w:val="32"/>
          <w:szCs w:val="32"/>
          <w:rtl w:val="0"/>
          <w:lang w:val="en-US"/>
        </w:rPr>
        <w:t>20</w:t>
      </w:r>
      <w:r>
        <w:rPr>
          <w:rFonts w:ascii="仿宋_GB2312" w:hAnsi="仿宋_GB2312" w:eastAsia="仿宋_GB2312" w:cs="仿宋_GB2312"/>
          <w:sz w:val="32"/>
          <w:szCs w:val="32"/>
          <w:rtl w:val="0"/>
          <w:lang w:val="zh-TW" w:eastAsia="zh-TW"/>
        </w:rPr>
        <w:t>小时。</w:t>
      </w:r>
    </w:p>
    <w:p>
      <w:pPr>
        <w:pStyle w:val="7"/>
        <w:framePr w:w="0" w:hRule="auto" w:wrap="auto" w:vAnchor="margin" w:hAnchor="text" w:yAlign="inline"/>
        <w:ind w:firstLine="640"/>
        <w:rPr>
          <w:rFonts w:ascii="仿宋_GB2312" w:hAnsi="仿宋_GB2312" w:eastAsia="仿宋_GB2312" w:cs="仿宋_GB2312"/>
          <w:sz w:val="32"/>
          <w:szCs w:val="32"/>
          <w:lang w:val="zh-TW" w:eastAsia="zh-TW"/>
        </w:rPr>
      </w:pPr>
      <w:r>
        <w:rPr>
          <w:rFonts w:ascii="仿宋_GB2312" w:hAnsi="仿宋_GB2312" w:eastAsia="仿宋_GB2312" w:cs="仿宋_GB2312"/>
          <w:sz w:val="32"/>
          <w:szCs w:val="32"/>
          <w:rtl w:val="0"/>
          <w:lang w:val="zh-TW" w:eastAsia="zh-TW"/>
        </w:rPr>
        <w:t>（三）</w:t>
      </w:r>
      <w:r>
        <w:rPr>
          <w:rFonts w:ascii="仿宋_GB2312" w:hAnsi="仿宋_GB2312" w:eastAsia="仿宋_GB2312" w:cs="仿宋_GB2312"/>
          <w:color w:val="000000"/>
          <w:sz w:val="32"/>
          <w:szCs w:val="32"/>
          <w:u w:color="000000"/>
          <w:rtl w:val="0"/>
          <w:lang w:val="zh-TW" w:eastAsia="zh-TW"/>
        </w:rPr>
        <w:t>勤工助学的劳务报酬均按月发放，每月月末报送，次月月初发放。</w:t>
      </w:r>
      <w:r>
        <w:rPr>
          <w:rFonts w:ascii="仿宋_GB2312" w:hAnsi="仿宋_GB2312" w:eastAsia="仿宋_GB2312" w:cs="仿宋_GB2312"/>
          <w:sz w:val="32"/>
          <w:szCs w:val="32"/>
          <w:rtl w:val="0"/>
          <w:lang w:val="zh-TW" w:eastAsia="zh-TW"/>
        </w:rPr>
        <w:t>如遇特殊情况，按照丙方要求统一操作。</w:t>
      </w:r>
    </w:p>
    <w:p>
      <w:pPr>
        <w:pStyle w:val="7"/>
        <w:framePr w:w="0" w:hRule="auto" w:wrap="auto" w:vAnchor="margin" w:hAnchor="text" w:yAlign="inline"/>
        <w:ind w:firstLine="640"/>
        <w:rPr>
          <w:rFonts w:ascii="仿宋_GB2312" w:hAnsi="仿宋_GB2312" w:eastAsia="仿宋_GB2312" w:cs="仿宋_GB2312"/>
          <w:color w:val="000000"/>
          <w:sz w:val="32"/>
          <w:szCs w:val="32"/>
          <w:u w:color="000000"/>
          <w:lang w:val="zh-TW" w:eastAsia="zh-TW"/>
        </w:rPr>
      </w:pPr>
      <w:r>
        <w:rPr>
          <w:rFonts w:ascii="仿宋_GB2312" w:hAnsi="仿宋_GB2312" w:eastAsia="仿宋_GB2312" w:cs="仿宋_GB2312"/>
          <w:sz w:val="32"/>
          <w:szCs w:val="32"/>
          <w:rtl w:val="0"/>
          <w:lang w:val="zh-TW" w:eastAsia="zh-TW"/>
        </w:rPr>
        <w:t>（四）</w:t>
      </w:r>
      <w:r>
        <w:rPr>
          <w:rFonts w:ascii="仿宋_GB2312" w:hAnsi="仿宋_GB2312" w:eastAsia="仿宋_GB2312" w:cs="仿宋_GB2312"/>
          <w:color w:val="000000"/>
          <w:sz w:val="32"/>
          <w:szCs w:val="32"/>
          <w:u w:color="000000"/>
          <w:rtl w:val="0"/>
          <w:lang w:val="zh-TW" w:eastAsia="zh-TW"/>
        </w:rPr>
        <w:t>本协议期满之日，甲方向乙方</w:t>
      </w:r>
      <w:r>
        <w:rPr>
          <w:rFonts w:ascii="仿宋_GB2312" w:hAnsi="仿宋_GB2312" w:eastAsia="仿宋_GB2312" w:cs="仿宋_GB2312"/>
          <w:sz w:val="32"/>
          <w:szCs w:val="32"/>
          <w:rtl w:val="0"/>
          <w:lang w:val="zh-CN" w:eastAsia="zh-CN"/>
        </w:rPr>
        <w:t>结</w:t>
      </w:r>
      <w:r>
        <w:rPr>
          <w:rFonts w:ascii="仿宋_GB2312" w:hAnsi="仿宋_GB2312" w:eastAsia="仿宋_GB2312" w:cs="仿宋_GB2312"/>
          <w:color w:val="000000"/>
          <w:sz w:val="32"/>
          <w:szCs w:val="32"/>
          <w:u w:color="000000"/>
          <w:rtl w:val="0"/>
          <w:lang w:val="zh-TW" w:eastAsia="zh-TW"/>
        </w:rPr>
        <w:t>清并支付所有勤工助学的报酬。</w:t>
      </w:r>
    </w:p>
    <w:p>
      <w:pPr>
        <w:pStyle w:val="7"/>
        <w:framePr w:w="0" w:hRule="auto" w:wrap="auto" w:vAnchor="margin" w:hAnchor="text" w:yAlign="inline"/>
        <w:ind w:firstLine="640"/>
        <w:rPr>
          <w:rFonts w:ascii="仿宋_GB2312" w:hAnsi="仿宋_GB2312" w:eastAsia="仿宋_GB2312" w:cs="仿宋_GB2312"/>
          <w:sz w:val="32"/>
          <w:szCs w:val="32"/>
          <w:lang w:val="zh-TW" w:eastAsia="zh-TW"/>
        </w:rPr>
      </w:pPr>
      <w:r>
        <w:rPr>
          <w:rFonts w:ascii="仿宋_GB2312" w:hAnsi="仿宋_GB2312" w:eastAsia="仿宋_GB2312" w:cs="仿宋_GB2312"/>
          <w:sz w:val="32"/>
          <w:szCs w:val="32"/>
          <w:rtl w:val="0"/>
          <w:lang w:val="zh-TW" w:eastAsia="zh-TW"/>
        </w:rPr>
        <w:t>三、甲方的权利与义务</w:t>
      </w:r>
    </w:p>
    <w:p>
      <w:pPr>
        <w:pStyle w:val="7"/>
        <w:framePr w:w="0" w:hRule="auto" w:wrap="auto" w:vAnchor="margin" w:hAnchor="text" w:yAlign="inline"/>
        <w:ind w:firstLine="640"/>
        <w:rPr>
          <w:rFonts w:ascii="仿宋_GB2312" w:hAnsi="仿宋_GB2312" w:eastAsia="仿宋_GB2312" w:cs="仿宋_GB2312"/>
          <w:sz w:val="32"/>
          <w:szCs w:val="32"/>
          <w:lang w:val="zh-TW" w:eastAsia="zh-TW"/>
        </w:rPr>
      </w:pPr>
      <w:r>
        <w:rPr>
          <w:rFonts w:ascii="仿宋_GB2312" w:hAnsi="仿宋_GB2312" w:eastAsia="仿宋_GB2312" w:cs="仿宋_GB2312"/>
          <w:sz w:val="32"/>
          <w:szCs w:val="32"/>
          <w:rtl w:val="0"/>
          <w:lang w:val="zh-TW" w:eastAsia="zh-TW"/>
        </w:rPr>
        <w:t>（一）甲方根据工作岗位的需要，向乙方提供相应的岗前培训和劳动保护条件，并不得向乙方收取任何费用。</w:t>
      </w:r>
    </w:p>
    <w:p>
      <w:pPr>
        <w:pStyle w:val="7"/>
        <w:framePr w:w="0" w:hRule="auto" w:wrap="auto" w:vAnchor="margin" w:hAnchor="text" w:yAlign="inline"/>
        <w:ind w:firstLine="640"/>
        <w:rPr>
          <w:rFonts w:ascii="仿宋_GB2312" w:hAnsi="仿宋_GB2312" w:eastAsia="仿宋_GB2312" w:cs="仿宋_GB2312"/>
          <w:sz w:val="32"/>
          <w:szCs w:val="32"/>
          <w:lang w:val="zh-TW" w:eastAsia="zh-TW"/>
        </w:rPr>
      </w:pPr>
      <w:r>
        <w:rPr>
          <w:rFonts w:ascii="仿宋_GB2312" w:hAnsi="仿宋_GB2312" w:eastAsia="仿宋_GB2312" w:cs="仿宋_GB2312"/>
          <w:sz w:val="32"/>
          <w:szCs w:val="32"/>
          <w:rtl w:val="0"/>
          <w:lang w:val="zh-TW" w:eastAsia="zh-TW"/>
        </w:rPr>
        <w:t>（二）甲方为乙方提供保障乙方安全、健康的工作环境、工作条件，不得要求乙方参加有毒、有害和危险的生产作业以及超过乙方身体承受能力、有碍乙方健康的劳动。</w:t>
      </w:r>
    </w:p>
    <w:p>
      <w:pPr>
        <w:pStyle w:val="7"/>
        <w:framePr w:w="0" w:hRule="auto" w:wrap="auto" w:vAnchor="margin" w:hAnchor="text" w:yAlign="inline"/>
        <w:ind w:firstLine="640"/>
        <w:rPr>
          <w:rFonts w:ascii="仿宋_GB2312" w:hAnsi="仿宋_GB2312" w:eastAsia="仿宋_GB2312" w:cs="仿宋_GB2312"/>
          <w:sz w:val="32"/>
          <w:szCs w:val="32"/>
          <w:lang w:val="zh-TW" w:eastAsia="zh-TW"/>
        </w:rPr>
      </w:pPr>
      <w:r>
        <w:rPr>
          <w:rFonts w:ascii="仿宋_GB2312" w:hAnsi="仿宋_GB2312" w:eastAsia="仿宋_GB2312" w:cs="仿宋_GB2312"/>
          <w:sz w:val="32"/>
          <w:szCs w:val="32"/>
          <w:rtl w:val="0"/>
          <w:lang w:val="zh-TW" w:eastAsia="zh-TW"/>
        </w:rPr>
        <w:t>（三）甲方应保护乙方合法权益，不得影响乙方正常的学习和生活秩序。</w:t>
      </w:r>
    </w:p>
    <w:p>
      <w:pPr>
        <w:pStyle w:val="7"/>
        <w:framePr w:w="0" w:hRule="auto" w:wrap="auto" w:vAnchor="margin" w:hAnchor="text" w:yAlign="inline"/>
        <w:ind w:firstLine="640"/>
        <w:rPr>
          <w:rFonts w:ascii="仿宋_GB2312" w:hAnsi="仿宋_GB2312" w:eastAsia="仿宋_GB2312" w:cs="仿宋_GB2312"/>
          <w:sz w:val="32"/>
          <w:szCs w:val="32"/>
          <w:lang w:val="zh-TW" w:eastAsia="zh-TW"/>
        </w:rPr>
      </w:pPr>
      <w:r>
        <w:rPr>
          <w:rFonts w:ascii="仿宋_GB2312" w:hAnsi="仿宋_GB2312" w:eastAsia="仿宋_GB2312" w:cs="仿宋_GB2312"/>
          <w:sz w:val="32"/>
          <w:szCs w:val="32"/>
          <w:rtl w:val="0"/>
          <w:lang w:val="zh-TW" w:eastAsia="zh-TW"/>
        </w:rPr>
        <w:t>（四）甲方不能辞退乙方，但乙方有下列情形的，</w:t>
      </w:r>
      <w:r>
        <w:rPr>
          <w:rFonts w:ascii="仿宋_GB2312" w:hAnsi="仿宋_GB2312" w:eastAsia="仿宋_GB2312" w:cs="仿宋_GB2312"/>
          <w:sz w:val="32"/>
          <w:szCs w:val="32"/>
          <w:rtl w:val="0"/>
          <w:lang w:val="zh-CN" w:eastAsia="zh-CN"/>
        </w:rPr>
        <w:t>甲方或丙</w:t>
      </w:r>
      <w:r>
        <w:rPr>
          <w:rFonts w:ascii="仿宋_GB2312" w:hAnsi="仿宋_GB2312" w:eastAsia="仿宋_GB2312" w:cs="仿宋_GB2312"/>
          <w:sz w:val="32"/>
          <w:szCs w:val="32"/>
          <w:rtl w:val="0"/>
          <w:lang w:val="zh-TW" w:eastAsia="zh-TW"/>
        </w:rPr>
        <w:t>方有权</w:t>
      </w:r>
      <w:r>
        <w:rPr>
          <w:rFonts w:ascii="仿宋_GB2312" w:hAnsi="仿宋_GB2312" w:eastAsia="仿宋_GB2312" w:cs="仿宋_GB2312"/>
          <w:sz w:val="32"/>
          <w:szCs w:val="32"/>
          <w:rtl w:val="0"/>
          <w:lang w:val="zh-CN" w:eastAsia="zh-CN"/>
        </w:rPr>
        <w:t>解除本合同、</w:t>
      </w:r>
      <w:r>
        <w:rPr>
          <w:rFonts w:ascii="仿宋_GB2312" w:hAnsi="仿宋_GB2312" w:eastAsia="仿宋_GB2312" w:cs="仿宋_GB2312"/>
          <w:sz w:val="32"/>
          <w:szCs w:val="32"/>
          <w:rtl w:val="0"/>
          <w:lang w:val="zh-TW" w:eastAsia="zh-TW"/>
        </w:rPr>
        <w:t>终止</w:t>
      </w:r>
      <w:r>
        <w:rPr>
          <w:rFonts w:ascii="仿宋_GB2312" w:hAnsi="仿宋_GB2312" w:eastAsia="仿宋_GB2312" w:cs="仿宋_GB2312"/>
          <w:sz w:val="32"/>
          <w:szCs w:val="32"/>
          <w:rtl w:val="0"/>
          <w:lang w:val="zh-CN" w:eastAsia="zh-CN"/>
        </w:rPr>
        <w:t>乙方</w:t>
      </w:r>
      <w:r>
        <w:rPr>
          <w:rFonts w:ascii="仿宋_GB2312" w:hAnsi="仿宋_GB2312" w:eastAsia="仿宋_GB2312" w:cs="仿宋_GB2312"/>
          <w:sz w:val="32"/>
          <w:szCs w:val="32"/>
          <w:rtl w:val="0"/>
          <w:lang w:val="zh-TW" w:eastAsia="zh-TW"/>
        </w:rPr>
        <w:t>勤工助学活动：</w:t>
      </w:r>
    </w:p>
    <w:p>
      <w:pPr>
        <w:pStyle w:val="7"/>
        <w:framePr w:w="0" w:hRule="auto" w:wrap="auto" w:vAnchor="margin" w:hAnchor="text" w:yAlign="inline"/>
        <w:ind w:firstLine="640"/>
        <w:rPr>
          <w:rFonts w:ascii="仿宋_GB2312" w:hAnsi="仿宋_GB2312" w:eastAsia="仿宋_GB2312" w:cs="仿宋_GB2312"/>
          <w:sz w:val="32"/>
          <w:szCs w:val="32"/>
        </w:rPr>
      </w:pPr>
      <w:r>
        <w:rPr>
          <w:rFonts w:ascii="仿宋_GB2312" w:hAnsi="仿宋_GB2312" w:eastAsia="仿宋_GB2312" w:cs="仿宋_GB2312"/>
          <w:sz w:val="32"/>
          <w:szCs w:val="32"/>
          <w:rtl w:val="0"/>
          <w:lang w:val="en-US"/>
        </w:rPr>
        <w:t>1.</w:t>
      </w:r>
      <w:r>
        <w:rPr>
          <w:rFonts w:ascii="仿宋_GB2312" w:hAnsi="仿宋_GB2312" w:eastAsia="仿宋_GB2312" w:cs="仿宋_GB2312"/>
          <w:sz w:val="32"/>
          <w:szCs w:val="32"/>
          <w:rtl w:val="0"/>
          <w:lang w:val="zh-TW" w:eastAsia="zh-TW"/>
        </w:rPr>
        <w:t>在勤工助学的当学期内有两门或两门以上必修课程不及格的；</w:t>
      </w:r>
    </w:p>
    <w:p>
      <w:pPr>
        <w:pStyle w:val="7"/>
        <w:framePr w:w="0" w:hRule="auto" w:wrap="auto" w:vAnchor="margin" w:hAnchor="text" w:yAlign="inline"/>
        <w:ind w:firstLine="640"/>
        <w:rPr>
          <w:rFonts w:ascii="仿宋_GB2312" w:hAnsi="仿宋_GB2312" w:eastAsia="仿宋_GB2312" w:cs="仿宋_GB2312"/>
          <w:sz w:val="32"/>
          <w:szCs w:val="32"/>
        </w:rPr>
      </w:pPr>
      <w:r>
        <w:rPr>
          <w:rFonts w:ascii="仿宋_GB2312" w:hAnsi="仿宋_GB2312" w:eastAsia="仿宋_GB2312" w:cs="仿宋_GB2312"/>
          <w:sz w:val="32"/>
          <w:szCs w:val="32"/>
          <w:rtl w:val="0"/>
          <w:lang w:val="en-US"/>
        </w:rPr>
        <w:t>2.</w:t>
      </w:r>
      <w:r>
        <w:rPr>
          <w:rFonts w:ascii="仿宋_GB2312" w:hAnsi="仿宋_GB2312" w:eastAsia="仿宋_GB2312" w:cs="仿宋_GB2312"/>
          <w:sz w:val="32"/>
          <w:szCs w:val="32"/>
          <w:rtl w:val="0"/>
          <w:lang w:val="zh-TW" w:eastAsia="zh-TW"/>
        </w:rPr>
        <w:t>在勤工助学的当学期内受到纪律处分或严重违反甲方部门规章制度且屡教不改的；</w:t>
      </w:r>
    </w:p>
    <w:p>
      <w:pPr>
        <w:pStyle w:val="7"/>
        <w:framePr w:w="0" w:hRule="auto" w:wrap="auto" w:vAnchor="margin" w:hAnchor="text" w:yAlign="inline"/>
        <w:ind w:firstLine="640"/>
        <w:rPr>
          <w:rFonts w:ascii="仿宋_GB2312" w:hAnsi="仿宋_GB2312" w:eastAsia="仿宋_GB2312" w:cs="仿宋_GB2312"/>
          <w:color w:val="000000"/>
          <w:sz w:val="32"/>
          <w:szCs w:val="32"/>
          <w:u w:color="000000"/>
        </w:rPr>
      </w:pPr>
      <w:r>
        <w:rPr>
          <w:rFonts w:ascii="仿宋_GB2312" w:hAnsi="仿宋_GB2312" w:eastAsia="仿宋_GB2312" w:cs="仿宋_GB2312"/>
          <w:color w:val="000000"/>
          <w:sz w:val="32"/>
          <w:szCs w:val="32"/>
          <w:u w:color="000000"/>
          <w:rtl w:val="0"/>
          <w:lang w:val="en-US"/>
        </w:rPr>
        <w:t>3.</w:t>
      </w:r>
      <w:r>
        <w:rPr>
          <w:rFonts w:ascii="仿宋_GB2312" w:hAnsi="仿宋_GB2312" w:eastAsia="仿宋_GB2312" w:cs="仿宋_GB2312"/>
          <w:color w:val="000000"/>
          <w:sz w:val="32"/>
          <w:szCs w:val="32"/>
          <w:u w:color="000000"/>
          <w:rtl w:val="0"/>
          <w:lang w:val="zh-TW" w:eastAsia="zh-TW"/>
        </w:rPr>
        <w:t>有铺张浪费等高消费行为的；</w:t>
      </w:r>
    </w:p>
    <w:p>
      <w:pPr>
        <w:pStyle w:val="7"/>
        <w:framePr w:w="0" w:hRule="auto" w:wrap="auto" w:vAnchor="margin" w:hAnchor="text" w:yAlign="inline"/>
        <w:ind w:firstLine="640"/>
        <w:rPr>
          <w:rFonts w:ascii="仿宋_GB2312" w:hAnsi="仿宋_GB2312" w:eastAsia="仿宋_GB2312" w:cs="仿宋_GB2312"/>
          <w:sz w:val="32"/>
          <w:szCs w:val="32"/>
        </w:rPr>
      </w:pPr>
      <w:r>
        <w:rPr>
          <w:rFonts w:ascii="仿宋_GB2312" w:hAnsi="仿宋_GB2312" w:eastAsia="仿宋_GB2312" w:cs="仿宋_GB2312"/>
          <w:sz w:val="32"/>
          <w:szCs w:val="32"/>
          <w:rtl w:val="0"/>
          <w:lang w:val="en-US"/>
        </w:rPr>
        <w:t>4.</w:t>
      </w:r>
      <w:r>
        <w:rPr>
          <w:rFonts w:ascii="仿宋_GB2312" w:hAnsi="仿宋_GB2312" w:eastAsia="仿宋_GB2312" w:cs="仿宋_GB2312"/>
          <w:sz w:val="32"/>
          <w:szCs w:val="32"/>
          <w:rtl w:val="0"/>
          <w:lang w:val="zh-TW" w:eastAsia="zh-TW"/>
        </w:rPr>
        <w:t>由于工作不认真造成较大失误，给甲方利益带来重大损害或严重损坏甲方形象的；</w:t>
      </w:r>
    </w:p>
    <w:p>
      <w:pPr>
        <w:pStyle w:val="7"/>
        <w:framePr w:w="0" w:hRule="auto" w:wrap="auto" w:vAnchor="margin" w:hAnchor="text" w:yAlign="inline"/>
        <w:ind w:firstLine="640"/>
        <w:rPr>
          <w:rFonts w:ascii="仿宋_GB2312" w:hAnsi="仿宋_GB2312" w:eastAsia="仿宋_GB2312" w:cs="仿宋_GB2312"/>
          <w:sz w:val="32"/>
          <w:szCs w:val="32"/>
        </w:rPr>
      </w:pPr>
      <w:r>
        <w:rPr>
          <w:rFonts w:ascii="仿宋_GB2312" w:hAnsi="仿宋_GB2312" w:eastAsia="仿宋_GB2312" w:cs="仿宋_GB2312"/>
          <w:sz w:val="32"/>
          <w:szCs w:val="32"/>
          <w:rtl w:val="0"/>
          <w:lang w:val="en-US"/>
        </w:rPr>
        <w:t>5.</w:t>
      </w:r>
      <w:r>
        <w:rPr>
          <w:rFonts w:ascii="仿宋_GB2312" w:hAnsi="仿宋_GB2312" w:eastAsia="仿宋_GB2312" w:cs="仿宋_GB2312"/>
          <w:sz w:val="32"/>
          <w:szCs w:val="32"/>
          <w:rtl w:val="0"/>
          <w:lang w:val="zh-TW" w:eastAsia="zh-TW"/>
        </w:rPr>
        <w:t>不能胜任甲方工作，且经培训指导后无明显进步。</w:t>
      </w:r>
    </w:p>
    <w:p>
      <w:pPr>
        <w:pStyle w:val="7"/>
        <w:framePr w:w="0" w:hRule="auto" w:wrap="auto" w:vAnchor="margin" w:hAnchor="text" w:yAlign="inline"/>
        <w:ind w:firstLine="640"/>
        <w:rPr>
          <w:rFonts w:ascii="仿宋_GB2312" w:hAnsi="仿宋_GB2312" w:eastAsia="仿宋_GB2312" w:cs="仿宋_GB2312"/>
          <w:color w:val="000000"/>
          <w:sz w:val="32"/>
          <w:szCs w:val="32"/>
          <w:u w:color="000000"/>
          <w:lang w:val="zh-TW" w:eastAsia="zh-TW"/>
        </w:rPr>
      </w:pPr>
      <w:r>
        <w:rPr>
          <w:rFonts w:ascii="仿宋_GB2312" w:hAnsi="仿宋_GB2312" w:eastAsia="仿宋_GB2312" w:cs="仿宋_GB2312"/>
          <w:sz w:val="32"/>
          <w:szCs w:val="32"/>
          <w:rtl w:val="0"/>
          <w:lang w:val="zh-CN" w:eastAsia="zh-CN"/>
        </w:rPr>
        <w:t>甲方或丙</w:t>
      </w:r>
      <w:r>
        <w:rPr>
          <w:rFonts w:ascii="仿宋_GB2312" w:hAnsi="仿宋_GB2312" w:eastAsia="仿宋_GB2312" w:cs="仿宋_GB2312"/>
          <w:sz w:val="32"/>
          <w:szCs w:val="32"/>
          <w:rtl w:val="0"/>
          <w:lang w:val="zh-TW" w:eastAsia="zh-TW"/>
        </w:rPr>
        <w:t>方</w:t>
      </w:r>
      <w:r>
        <w:rPr>
          <w:rFonts w:ascii="仿宋_GB2312" w:hAnsi="仿宋_GB2312" w:eastAsia="仿宋_GB2312" w:cs="仿宋_GB2312"/>
          <w:sz w:val="32"/>
          <w:szCs w:val="32"/>
          <w:rtl w:val="0"/>
          <w:lang w:val="zh-CN" w:eastAsia="zh-CN"/>
        </w:rPr>
        <w:t>解除本协议，</w:t>
      </w:r>
      <w:r>
        <w:rPr>
          <w:rFonts w:ascii="仿宋_GB2312" w:hAnsi="仿宋_GB2312" w:eastAsia="仿宋_GB2312" w:cs="仿宋_GB2312"/>
          <w:color w:val="000000"/>
          <w:sz w:val="32"/>
          <w:szCs w:val="32"/>
          <w:u w:color="000000"/>
          <w:rtl w:val="0"/>
          <w:lang w:val="zh-TW" w:eastAsia="zh-TW"/>
        </w:rPr>
        <w:t>终止乙方勤工助学活动，需提前一个星期通知乙方</w:t>
      </w:r>
      <w:r>
        <w:rPr>
          <w:rFonts w:ascii="仿宋_GB2312" w:hAnsi="仿宋_GB2312" w:eastAsia="仿宋_GB2312" w:cs="仿宋_GB2312"/>
          <w:color w:val="000000"/>
          <w:sz w:val="32"/>
          <w:szCs w:val="32"/>
          <w:u w:color="000000"/>
          <w:rtl w:val="0"/>
          <w:lang w:val="zh-CN" w:eastAsia="zh-CN"/>
        </w:rPr>
        <w:t>，</w:t>
      </w:r>
      <w:r>
        <w:rPr>
          <w:rFonts w:ascii="仿宋_GB2312" w:hAnsi="仿宋_GB2312" w:eastAsia="仿宋_GB2312" w:cs="仿宋_GB2312"/>
          <w:sz w:val="32"/>
          <w:szCs w:val="32"/>
          <w:rtl w:val="0"/>
          <w:lang w:val="zh-CN" w:eastAsia="zh-CN"/>
        </w:rPr>
        <w:t>通知书规定的期限届满，本合同自动解除</w:t>
      </w:r>
      <w:r>
        <w:rPr>
          <w:rFonts w:ascii="仿宋_GB2312" w:hAnsi="仿宋_GB2312" w:eastAsia="仿宋_GB2312" w:cs="仿宋_GB2312"/>
          <w:color w:val="000000"/>
          <w:sz w:val="32"/>
          <w:szCs w:val="32"/>
          <w:u w:color="000000"/>
          <w:rtl w:val="0"/>
          <w:lang w:val="zh-TW" w:eastAsia="zh-TW"/>
        </w:rPr>
        <w:t>。</w:t>
      </w:r>
    </w:p>
    <w:p>
      <w:pPr>
        <w:pStyle w:val="7"/>
        <w:framePr w:w="0" w:hRule="auto" w:wrap="auto" w:vAnchor="margin" w:hAnchor="text" w:yAlign="inline"/>
        <w:ind w:firstLine="640"/>
        <w:rPr>
          <w:rFonts w:ascii="仿宋_GB2312" w:hAnsi="仿宋_GB2312" w:eastAsia="仿宋_GB2312" w:cs="仿宋_GB2312"/>
          <w:color w:val="000000"/>
          <w:sz w:val="32"/>
          <w:szCs w:val="32"/>
          <w:u w:color="000000"/>
          <w:lang w:val="zh-TW" w:eastAsia="zh-TW"/>
        </w:rPr>
      </w:pPr>
      <w:r>
        <w:rPr>
          <w:rFonts w:ascii="仿宋_GB2312" w:hAnsi="仿宋_GB2312" w:eastAsia="仿宋_GB2312" w:cs="仿宋_GB2312"/>
          <w:color w:val="000000"/>
          <w:sz w:val="32"/>
          <w:szCs w:val="32"/>
          <w:u w:color="000000"/>
          <w:rtl w:val="0"/>
          <w:lang w:val="zh-TW" w:eastAsia="zh-TW"/>
        </w:rPr>
        <w:t>（五）甲方应按约定定时发放勤工助学酬金。</w:t>
      </w:r>
    </w:p>
    <w:p>
      <w:pPr>
        <w:pStyle w:val="7"/>
        <w:framePr w:w="0" w:hRule="auto" w:wrap="auto" w:vAnchor="margin" w:hAnchor="text" w:yAlign="inline"/>
        <w:ind w:firstLine="640"/>
        <w:rPr>
          <w:rFonts w:ascii="仿宋_GB2312" w:hAnsi="仿宋_GB2312" w:eastAsia="仿宋_GB2312" w:cs="仿宋_GB2312"/>
          <w:color w:val="000000"/>
          <w:sz w:val="32"/>
          <w:szCs w:val="32"/>
          <w:u w:color="000000"/>
          <w:lang w:val="zh-TW" w:eastAsia="zh-TW"/>
        </w:rPr>
      </w:pPr>
      <w:r>
        <w:rPr>
          <w:rFonts w:ascii="仿宋_GB2312" w:hAnsi="仿宋_GB2312" w:eastAsia="仿宋_GB2312" w:cs="仿宋_GB2312"/>
          <w:color w:val="000000"/>
          <w:sz w:val="32"/>
          <w:szCs w:val="32"/>
          <w:u w:color="000000"/>
          <w:rtl w:val="0"/>
          <w:lang w:val="zh-TW" w:eastAsia="zh-TW"/>
        </w:rPr>
        <w:t>（六）甲方有权根据工作需要对勤工助学</w:t>
      </w:r>
      <w:r>
        <w:rPr>
          <w:rFonts w:ascii="仿宋_GB2312" w:hAnsi="仿宋_GB2312" w:eastAsia="仿宋_GB2312" w:cs="仿宋_GB2312"/>
          <w:sz w:val="32"/>
          <w:szCs w:val="32"/>
          <w:rtl w:val="0"/>
          <w:lang w:val="zh-CN" w:eastAsia="zh-CN"/>
        </w:rPr>
        <w:t>乙方</w:t>
      </w:r>
      <w:r>
        <w:rPr>
          <w:rFonts w:ascii="仿宋_GB2312" w:hAnsi="仿宋_GB2312" w:eastAsia="仿宋_GB2312" w:cs="仿宋_GB2312"/>
          <w:color w:val="000000"/>
          <w:sz w:val="32"/>
          <w:szCs w:val="32"/>
          <w:u w:color="000000"/>
          <w:rtl w:val="0"/>
          <w:lang w:val="zh-TW" w:eastAsia="zh-TW"/>
        </w:rPr>
        <w:t>进行选择，有权要求乙方完成合同约定的工作。</w:t>
      </w:r>
    </w:p>
    <w:p>
      <w:pPr>
        <w:pStyle w:val="7"/>
        <w:framePr w:w="0" w:hRule="auto" w:wrap="auto" w:vAnchor="margin" w:hAnchor="text" w:yAlign="inline"/>
        <w:ind w:firstLine="640"/>
        <w:rPr>
          <w:rFonts w:ascii="仿宋_GB2312" w:hAnsi="仿宋_GB2312" w:eastAsia="仿宋_GB2312" w:cs="仿宋_GB2312"/>
          <w:sz w:val="32"/>
          <w:szCs w:val="32"/>
          <w:lang w:val="zh-TW" w:eastAsia="zh-TW"/>
        </w:rPr>
      </w:pPr>
      <w:r>
        <w:rPr>
          <w:rFonts w:ascii="仿宋_GB2312" w:hAnsi="仿宋_GB2312" w:eastAsia="仿宋_GB2312" w:cs="仿宋_GB2312"/>
          <w:sz w:val="32"/>
          <w:szCs w:val="32"/>
          <w:rtl w:val="0"/>
          <w:lang w:val="zh-TW" w:eastAsia="zh-TW"/>
        </w:rPr>
        <w:t>四、乙方的权利与义务</w:t>
      </w:r>
    </w:p>
    <w:p>
      <w:pPr>
        <w:pStyle w:val="7"/>
        <w:framePr w:w="0" w:hRule="auto" w:wrap="auto" w:vAnchor="margin" w:hAnchor="text" w:yAlign="inline"/>
        <w:ind w:firstLine="640"/>
        <w:rPr>
          <w:rFonts w:ascii="仿宋_GB2312" w:hAnsi="仿宋_GB2312" w:eastAsia="仿宋_GB2312" w:cs="仿宋_GB2312"/>
          <w:color w:val="000000"/>
          <w:sz w:val="32"/>
          <w:szCs w:val="32"/>
          <w:u w:color="000000"/>
          <w:lang w:val="zh-TW" w:eastAsia="zh-TW"/>
        </w:rPr>
      </w:pPr>
      <w:r>
        <w:rPr>
          <w:rFonts w:ascii="仿宋_GB2312" w:hAnsi="仿宋_GB2312" w:eastAsia="仿宋_GB2312" w:cs="仿宋_GB2312"/>
          <w:color w:val="000000"/>
          <w:sz w:val="32"/>
          <w:szCs w:val="32"/>
          <w:u w:color="000000"/>
          <w:rtl w:val="0"/>
          <w:lang w:val="zh-TW" w:eastAsia="zh-TW"/>
        </w:rPr>
        <w:t>（一）乙方申请勤工助学前应与家长沟通、征得同意</w:t>
      </w:r>
      <w:r>
        <w:rPr>
          <w:rFonts w:ascii="仿宋_GB2312" w:hAnsi="仿宋_GB2312" w:eastAsia="仿宋_GB2312" w:cs="仿宋_GB2312"/>
          <w:color w:val="000000"/>
          <w:sz w:val="32"/>
          <w:szCs w:val="32"/>
          <w:u w:color="000000"/>
          <w:rtl w:val="0"/>
          <w:lang w:val="zh-CN" w:eastAsia="zh-CN"/>
        </w:rPr>
        <w:t>，</w:t>
      </w:r>
      <w:r>
        <w:rPr>
          <w:rFonts w:ascii="仿宋_GB2312" w:hAnsi="仿宋_GB2312" w:eastAsia="仿宋_GB2312" w:cs="仿宋_GB2312"/>
          <w:sz w:val="32"/>
          <w:szCs w:val="32"/>
          <w:rtl w:val="0"/>
          <w:lang w:val="zh-CN" w:eastAsia="zh-CN"/>
        </w:rPr>
        <w:t>并将家长同意文件交丙方存档</w:t>
      </w:r>
      <w:r>
        <w:rPr>
          <w:rFonts w:ascii="仿宋_GB2312" w:hAnsi="仿宋_GB2312" w:eastAsia="仿宋_GB2312" w:cs="仿宋_GB2312"/>
          <w:color w:val="000000"/>
          <w:sz w:val="32"/>
          <w:szCs w:val="32"/>
          <w:u w:color="000000"/>
          <w:rtl w:val="0"/>
          <w:lang w:val="zh-TW" w:eastAsia="zh-TW"/>
        </w:rPr>
        <w:t>。</w:t>
      </w:r>
    </w:p>
    <w:p>
      <w:pPr>
        <w:pStyle w:val="7"/>
        <w:framePr w:w="0" w:hRule="auto" w:wrap="auto" w:vAnchor="margin" w:hAnchor="text" w:yAlign="inline"/>
        <w:ind w:firstLine="640"/>
        <w:rPr>
          <w:rFonts w:ascii="仿宋_GB2312" w:hAnsi="仿宋_GB2312" w:eastAsia="仿宋_GB2312" w:cs="仿宋_GB2312"/>
          <w:sz w:val="32"/>
          <w:szCs w:val="32"/>
          <w:lang w:val="zh-TW" w:eastAsia="zh-TW"/>
        </w:rPr>
      </w:pPr>
      <w:r>
        <w:rPr>
          <w:rFonts w:ascii="仿宋_GB2312" w:hAnsi="仿宋_GB2312" w:eastAsia="仿宋_GB2312" w:cs="仿宋_GB2312"/>
          <w:color w:val="000000"/>
          <w:sz w:val="32"/>
          <w:szCs w:val="32"/>
          <w:u w:color="000000"/>
          <w:rtl w:val="0"/>
          <w:lang w:val="zh-TW" w:eastAsia="zh-TW"/>
        </w:rPr>
        <w:t>（二）乙方应遵守国家法律、法规以及学校各项规章制度，自觉遵守</w:t>
      </w:r>
      <w:r>
        <w:rPr>
          <w:rFonts w:ascii="仿宋_GB2312" w:hAnsi="仿宋_GB2312" w:eastAsia="仿宋_GB2312" w:cs="仿宋_GB2312"/>
          <w:sz w:val="32"/>
          <w:szCs w:val="32"/>
          <w:rtl w:val="0"/>
          <w:lang w:val="zh-TW" w:eastAsia="zh-TW"/>
        </w:rPr>
        <w:t>执行甲方依法制定并向职工公示告知的各项劳动规章制度和内部管理制度，按照岗位要求，积极参加各种工作培训，努力完成工作任务。</w:t>
      </w:r>
    </w:p>
    <w:p>
      <w:pPr>
        <w:pStyle w:val="7"/>
        <w:framePr w:w="0" w:hRule="auto" w:wrap="auto" w:vAnchor="margin" w:hAnchor="text" w:yAlign="inline"/>
        <w:ind w:firstLine="640"/>
        <w:rPr>
          <w:rFonts w:ascii="仿宋_GB2312" w:hAnsi="仿宋_GB2312" w:eastAsia="仿宋_GB2312" w:cs="仿宋_GB2312"/>
          <w:sz w:val="32"/>
          <w:szCs w:val="32"/>
          <w:lang w:val="zh-TW" w:eastAsia="zh-TW"/>
        </w:rPr>
      </w:pPr>
      <w:r>
        <w:rPr>
          <w:rFonts w:ascii="仿宋_GB2312" w:hAnsi="仿宋_GB2312" w:eastAsia="仿宋_GB2312" w:cs="仿宋_GB2312"/>
          <w:sz w:val="32"/>
          <w:szCs w:val="32"/>
          <w:rtl w:val="0"/>
          <w:lang w:val="zh-TW" w:eastAsia="zh-TW"/>
        </w:rPr>
        <w:t>（三）乙方利用课余时间开展勤工助学工作，不耽误学业。</w:t>
      </w:r>
    </w:p>
    <w:p>
      <w:pPr>
        <w:pStyle w:val="7"/>
        <w:framePr w:w="0" w:hRule="auto" w:wrap="auto" w:vAnchor="margin" w:hAnchor="text" w:yAlign="inline"/>
        <w:ind w:firstLine="640"/>
        <w:rPr>
          <w:rFonts w:ascii="仿宋_GB2312" w:hAnsi="仿宋_GB2312" w:eastAsia="仿宋_GB2312" w:cs="仿宋_GB2312"/>
          <w:sz w:val="32"/>
          <w:szCs w:val="32"/>
          <w:lang w:val="zh-TW" w:eastAsia="zh-TW"/>
        </w:rPr>
      </w:pPr>
      <w:r>
        <w:rPr>
          <w:rFonts w:ascii="仿宋_GB2312" w:hAnsi="仿宋_GB2312" w:eastAsia="仿宋_GB2312" w:cs="仿宋_GB2312"/>
          <w:sz w:val="32"/>
          <w:szCs w:val="32"/>
          <w:rtl w:val="0"/>
          <w:lang w:val="zh-TW" w:eastAsia="zh-TW"/>
        </w:rPr>
        <w:t>（四）乙方不得在</w:t>
      </w:r>
      <w:r>
        <w:rPr>
          <w:rFonts w:ascii="仿宋_GB2312" w:hAnsi="仿宋_GB2312" w:eastAsia="仿宋_GB2312" w:cs="仿宋_GB2312"/>
          <w:color w:val="000000"/>
          <w:sz w:val="32"/>
          <w:szCs w:val="32"/>
          <w:u w:color="000000"/>
          <w:rtl w:val="0"/>
          <w:lang w:val="zh-TW" w:eastAsia="zh-TW"/>
        </w:rPr>
        <w:t>不同部门</w:t>
      </w:r>
      <w:r>
        <w:rPr>
          <w:rFonts w:ascii="仿宋_GB2312" w:hAnsi="仿宋_GB2312" w:eastAsia="仿宋_GB2312" w:cs="仿宋_GB2312"/>
          <w:sz w:val="32"/>
          <w:szCs w:val="32"/>
          <w:rtl w:val="0"/>
          <w:lang w:val="zh-TW" w:eastAsia="zh-TW"/>
        </w:rPr>
        <w:t>同时任职，特殊情况需要征得丙方同意。</w:t>
      </w:r>
    </w:p>
    <w:p>
      <w:pPr>
        <w:pStyle w:val="7"/>
        <w:framePr w:w="0" w:hRule="auto" w:wrap="auto" w:vAnchor="margin" w:hAnchor="text" w:yAlign="inline"/>
        <w:ind w:firstLine="640"/>
        <w:rPr>
          <w:rFonts w:ascii="仿宋_GB2312" w:hAnsi="仿宋_GB2312" w:eastAsia="仿宋_GB2312" w:cs="仿宋_GB2312"/>
          <w:sz w:val="32"/>
          <w:szCs w:val="32"/>
        </w:rPr>
      </w:pPr>
      <w:r>
        <w:rPr>
          <w:rFonts w:ascii="仿宋_GB2312" w:hAnsi="仿宋_GB2312" w:eastAsia="仿宋_GB2312" w:cs="仿宋_GB2312"/>
          <w:sz w:val="32"/>
          <w:szCs w:val="32"/>
          <w:rtl w:val="0"/>
          <w:lang w:val="zh-TW" w:eastAsia="zh-TW"/>
        </w:rPr>
        <w:t>（五）乙方不得擅自终止与甲方的协议，有特殊情况需终止协议者，应提前</w:t>
      </w:r>
      <w:r>
        <w:rPr>
          <w:rFonts w:ascii="仿宋_GB2312" w:hAnsi="仿宋_GB2312" w:eastAsia="仿宋_GB2312" w:cs="仿宋_GB2312"/>
          <w:sz w:val="32"/>
          <w:szCs w:val="32"/>
          <w:rtl w:val="0"/>
          <w:lang w:val="en-US"/>
        </w:rPr>
        <w:t>15</w:t>
      </w:r>
      <w:r>
        <w:rPr>
          <w:rFonts w:ascii="仿宋_GB2312" w:hAnsi="仿宋_GB2312" w:eastAsia="仿宋_GB2312" w:cs="仿宋_GB2312"/>
          <w:sz w:val="32"/>
          <w:szCs w:val="32"/>
          <w:rtl w:val="0"/>
          <w:lang w:val="zh-TW" w:eastAsia="zh-TW"/>
        </w:rPr>
        <w:t>日与甲方协商解决。甲方有权要求乙方延长工作至该岗位重新招聘完成，否则乙方将单方面承担违约责任。</w:t>
      </w:r>
    </w:p>
    <w:p>
      <w:pPr>
        <w:pStyle w:val="7"/>
        <w:framePr w:w="0" w:hRule="auto" w:wrap="auto" w:vAnchor="margin" w:hAnchor="text" w:yAlign="inline"/>
        <w:ind w:firstLine="640"/>
        <w:rPr>
          <w:rFonts w:ascii="仿宋_GB2312" w:hAnsi="仿宋_GB2312" w:eastAsia="仿宋_GB2312" w:cs="仿宋_GB2312"/>
          <w:sz w:val="32"/>
          <w:szCs w:val="32"/>
        </w:rPr>
      </w:pPr>
      <w:r>
        <w:rPr>
          <w:rFonts w:ascii="仿宋_GB2312" w:hAnsi="仿宋_GB2312" w:eastAsia="仿宋_GB2312" w:cs="仿宋_GB2312"/>
          <w:sz w:val="32"/>
          <w:szCs w:val="32"/>
          <w:rtl w:val="0"/>
          <w:lang w:val="zh-TW" w:eastAsia="zh-TW"/>
        </w:rPr>
        <w:t>（六）乙方有权获得约定的劳务报酬</w:t>
      </w:r>
      <w:r>
        <w:rPr>
          <w:rFonts w:ascii="仿宋_GB2312" w:hAnsi="仿宋_GB2312" w:eastAsia="仿宋_GB2312" w:cs="仿宋_GB2312"/>
          <w:sz w:val="32"/>
          <w:szCs w:val="32"/>
          <w:rtl w:val="0"/>
          <w:lang w:val="en-US"/>
        </w:rPr>
        <w:t>,</w:t>
      </w:r>
      <w:r>
        <w:rPr>
          <w:rFonts w:ascii="仿宋_GB2312" w:hAnsi="仿宋_GB2312" w:eastAsia="仿宋_GB2312" w:cs="仿宋_GB2312"/>
          <w:sz w:val="32"/>
          <w:szCs w:val="32"/>
          <w:rtl w:val="0"/>
          <w:lang w:val="zh-TW" w:eastAsia="zh-TW"/>
        </w:rPr>
        <w:t>有权拒绝参加协议书约定以外的劳动。</w:t>
      </w:r>
    </w:p>
    <w:p>
      <w:pPr>
        <w:pStyle w:val="7"/>
        <w:framePr w:w="0" w:hRule="auto" w:wrap="auto" w:vAnchor="margin" w:hAnchor="text" w:yAlign="inline"/>
        <w:ind w:firstLine="640"/>
        <w:rPr>
          <w:rFonts w:ascii="仿宋_GB2312" w:hAnsi="仿宋_GB2312" w:eastAsia="仿宋_GB2312" w:cs="仿宋_GB2312"/>
          <w:sz w:val="32"/>
          <w:szCs w:val="32"/>
          <w:lang w:val="zh-TW" w:eastAsia="zh-TW"/>
        </w:rPr>
      </w:pPr>
      <w:r>
        <w:rPr>
          <w:rFonts w:ascii="仿宋_GB2312" w:hAnsi="仿宋_GB2312" w:eastAsia="仿宋_GB2312" w:cs="仿宋_GB2312"/>
          <w:sz w:val="32"/>
          <w:szCs w:val="32"/>
          <w:rtl w:val="0"/>
          <w:lang w:val="zh-TW" w:eastAsia="zh-TW"/>
        </w:rPr>
        <w:t>（七）在工作中如甲方有违反协议的行为，乙方向丙方提出申诉并由丙方查明属实，丙方有权解除协议，同时甲方需支付乙方已工作部分的劳务报酬。</w:t>
      </w:r>
    </w:p>
    <w:p>
      <w:pPr>
        <w:pStyle w:val="7"/>
        <w:framePr w:w="0" w:hRule="auto" w:wrap="auto" w:vAnchor="margin" w:hAnchor="text" w:yAlign="inline"/>
        <w:ind w:firstLine="640"/>
        <w:rPr>
          <w:rFonts w:ascii="仿宋_GB2312" w:hAnsi="仿宋_GB2312" w:eastAsia="仿宋_GB2312" w:cs="仿宋_GB2312"/>
          <w:sz w:val="32"/>
          <w:szCs w:val="32"/>
          <w:lang w:val="zh-TW" w:eastAsia="zh-TW"/>
        </w:rPr>
      </w:pPr>
      <w:r>
        <w:rPr>
          <w:rFonts w:ascii="仿宋_GB2312" w:hAnsi="仿宋_GB2312" w:eastAsia="仿宋_GB2312" w:cs="仿宋_GB2312"/>
          <w:sz w:val="32"/>
          <w:szCs w:val="32"/>
          <w:rtl w:val="0"/>
          <w:lang w:val="zh-TW" w:eastAsia="zh-TW"/>
        </w:rPr>
        <w:t>（八）乙方可向甲方工作提出合理化建议和意见。</w:t>
      </w:r>
    </w:p>
    <w:p>
      <w:pPr>
        <w:pStyle w:val="7"/>
        <w:framePr w:w="0" w:hRule="auto" w:wrap="auto" w:vAnchor="margin" w:hAnchor="text" w:yAlign="inline"/>
        <w:ind w:firstLine="640"/>
        <w:rPr>
          <w:rFonts w:ascii="仿宋_GB2312" w:hAnsi="仿宋_GB2312" w:eastAsia="仿宋_GB2312" w:cs="仿宋_GB2312"/>
          <w:sz w:val="32"/>
          <w:szCs w:val="32"/>
          <w:lang w:val="zh-TW" w:eastAsia="zh-TW"/>
        </w:rPr>
      </w:pPr>
      <w:r>
        <w:rPr>
          <w:rFonts w:ascii="仿宋_GB2312" w:hAnsi="仿宋_GB2312" w:eastAsia="仿宋_GB2312" w:cs="仿宋_GB2312"/>
          <w:sz w:val="32"/>
          <w:szCs w:val="32"/>
          <w:rtl w:val="0"/>
          <w:lang w:val="zh-TW" w:eastAsia="zh-TW"/>
        </w:rPr>
        <w:t>（九）乙方对工资发放、人事管理等有疑问，可要求核查，或向丙方提出申诉，要求得到合理答复。</w:t>
      </w:r>
    </w:p>
    <w:p>
      <w:pPr>
        <w:pStyle w:val="7"/>
        <w:framePr w:w="0" w:hRule="auto" w:wrap="auto" w:vAnchor="margin" w:hAnchor="text" w:yAlign="inline"/>
        <w:ind w:firstLine="640"/>
        <w:rPr>
          <w:rFonts w:ascii="仿宋_GB2312" w:hAnsi="仿宋_GB2312" w:eastAsia="仿宋_GB2312" w:cs="仿宋_GB2312"/>
          <w:sz w:val="32"/>
          <w:szCs w:val="32"/>
          <w:lang w:val="zh-TW" w:eastAsia="zh-TW"/>
        </w:rPr>
      </w:pPr>
      <w:r>
        <w:rPr>
          <w:rFonts w:ascii="仿宋_GB2312" w:hAnsi="仿宋_GB2312" w:eastAsia="仿宋_GB2312" w:cs="仿宋_GB2312"/>
          <w:sz w:val="32"/>
          <w:szCs w:val="32"/>
          <w:rtl w:val="0"/>
          <w:lang w:val="zh-TW" w:eastAsia="zh-TW"/>
        </w:rPr>
        <w:t>五、违约责任</w:t>
      </w:r>
    </w:p>
    <w:p>
      <w:pPr>
        <w:pStyle w:val="7"/>
        <w:framePr w:w="0" w:hRule="auto" w:wrap="auto" w:vAnchor="margin" w:hAnchor="text" w:yAlign="inline"/>
        <w:ind w:firstLine="640"/>
        <w:rPr>
          <w:rFonts w:ascii="仿宋_GB2312" w:hAnsi="仿宋_GB2312" w:eastAsia="仿宋_GB2312" w:cs="仿宋_GB2312"/>
          <w:sz w:val="32"/>
          <w:szCs w:val="32"/>
          <w:lang w:val="zh-TW" w:eastAsia="zh-TW"/>
        </w:rPr>
      </w:pPr>
      <w:r>
        <w:rPr>
          <w:rFonts w:ascii="仿宋_GB2312" w:hAnsi="仿宋_GB2312" w:eastAsia="仿宋_GB2312" w:cs="仿宋_GB2312"/>
          <w:sz w:val="32"/>
          <w:szCs w:val="32"/>
          <w:rtl w:val="0"/>
          <w:lang w:val="zh-TW" w:eastAsia="zh-TW"/>
        </w:rPr>
        <w:t>（一）乙方未经甲方同意单方</w:t>
      </w:r>
      <w:r>
        <w:rPr>
          <w:rFonts w:ascii="仿宋_GB2312" w:hAnsi="仿宋_GB2312" w:eastAsia="仿宋_GB2312" w:cs="仿宋_GB2312"/>
          <w:sz w:val="32"/>
          <w:szCs w:val="32"/>
          <w:rtl w:val="0"/>
          <w:lang w:val="zh-CN" w:eastAsia="zh-CN"/>
        </w:rPr>
        <w:t>离岗</w:t>
      </w:r>
      <w:r>
        <w:rPr>
          <w:rFonts w:ascii="仿宋_GB2312" w:hAnsi="仿宋_GB2312" w:eastAsia="仿宋_GB2312" w:cs="仿宋_GB2312"/>
          <w:sz w:val="32"/>
          <w:szCs w:val="32"/>
          <w:rtl w:val="0"/>
          <w:lang w:val="zh-TW" w:eastAsia="zh-TW"/>
        </w:rPr>
        <w:t>，甲方有权扣发乙方最后一月工资。</w:t>
      </w:r>
    </w:p>
    <w:p>
      <w:pPr>
        <w:pStyle w:val="7"/>
        <w:framePr w:w="0" w:hRule="auto" w:wrap="auto" w:vAnchor="margin" w:hAnchor="text" w:yAlign="inline"/>
        <w:ind w:firstLine="640"/>
        <w:rPr>
          <w:rFonts w:ascii="仿宋_GB2312" w:hAnsi="仿宋_GB2312" w:eastAsia="仿宋_GB2312" w:cs="仿宋_GB2312"/>
          <w:sz w:val="32"/>
          <w:szCs w:val="32"/>
          <w:lang w:val="zh-TW" w:eastAsia="zh-TW"/>
        </w:rPr>
      </w:pPr>
      <w:r>
        <w:rPr>
          <w:rFonts w:ascii="仿宋_GB2312" w:hAnsi="仿宋_GB2312" w:eastAsia="仿宋_GB2312" w:cs="仿宋_GB2312"/>
          <w:sz w:val="32"/>
          <w:szCs w:val="32"/>
          <w:rtl w:val="0"/>
          <w:lang w:val="zh-TW" w:eastAsia="zh-TW"/>
        </w:rPr>
        <w:t>（二）乙方由于</w:t>
      </w:r>
      <w:r>
        <w:rPr>
          <w:rFonts w:ascii="仿宋_GB2312" w:hAnsi="仿宋_GB2312" w:eastAsia="仿宋_GB2312" w:cs="仿宋_GB2312"/>
          <w:sz w:val="32"/>
          <w:szCs w:val="32"/>
          <w:rtl w:val="0"/>
          <w:lang w:val="zh-CN" w:eastAsia="zh-CN"/>
        </w:rPr>
        <w:t>违反本</w:t>
      </w:r>
      <w:r>
        <w:rPr>
          <w:rFonts w:ascii="仿宋_GB2312" w:hAnsi="仿宋_GB2312" w:eastAsia="仿宋_GB2312" w:cs="仿宋_GB2312"/>
          <w:sz w:val="32"/>
          <w:szCs w:val="32"/>
          <w:rtl w:val="0"/>
          <w:lang w:val="zh-TW" w:eastAsia="zh-TW"/>
        </w:rPr>
        <w:t>协议规定给甲方造成损失的，甲方保留向乙方要求相应赔偿及要求丙方对乙方进行处分的权力。</w:t>
      </w:r>
    </w:p>
    <w:p>
      <w:pPr>
        <w:pStyle w:val="7"/>
        <w:framePr w:w="0" w:hRule="auto" w:wrap="auto" w:vAnchor="margin" w:hAnchor="text" w:yAlign="inline"/>
        <w:ind w:firstLine="640"/>
        <w:rPr>
          <w:rFonts w:ascii="仿宋_GB2312" w:hAnsi="仿宋_GB2312" w:eastAsia="仿宋_GB2312" w:cs="仿宋_GB2312"/>
          <w:sz w:val="32"/>
          <w:szCs w:val="32"/>
          <w:lang w:val="zh-TW" w:eastAsia="zh-TW"/>
        </w:rPr>
      </w:pPr>
      <w:r>
        <w:rPr>
          <w:rFonts w:ascii="仿宋_GB2312" w:hAnsi="仿宋_GB2312" w:eastAsia="仿宋_GB2312" w:cs="仿宋_GB2312"/>
          <w:sz w:val="32"/>
          <w:szCs w:val="32"/>
          <w:rtl w:val="0"/>
          <w:lang w:val="zh-TW" w:eastAsia="zh-TW"/>
        </w:rPr>
        <w:t>（三）</w:t>
      </w:r>
      <w:r>
        <w:rPr>
          <w:rFonts w:ascii="仿宋_GB2312" w:hAnsi="仿宋_GB2312" w:eastAsia="仿宋_GB2312" w:cs="仿宋_GB2312"/>
          <w:sz w:val="32"/>
          <w:szCs w:val="32"/>
          <w:rtl w:val="0"/>
          <w:lang w:val="zh-CN" w:eastAsia="zh-CN"/>
        </w:rPr>
        <w:t>甲方或丙方违反本协议，导致本协议解除的，违约方需要赔偿守约方一切损失</w:t>
      </w:r>
      <w:r>
        <w:rPr>
          <w:rFonts w:ascii="仿宋_GB2312" w:hAnsi="仿宋_GB2312" w:eastAsia="仿宋_GB2312" w:cs="仿宋_GB2312"/>
          <w:sz w:val="32"/>
          <w:szCs w:val="32"/>
          <w:rtl w:val="0"/>
          <w:lang w:val="zh-TW" w:eastAsia="zh-TW"/>
        </w:rPr>
        <w:t>。</w:t>
      </w:r>
    </w:p>
    <w:p>
      <w:pPr>
        <w:pStyle w:val="7"/>
        <w:framePr w:w="0" w:hRule="auto" w:wrap="auto" w:vAnchor="margin" w:hAnchor="text" w:yAlign="inline"/>
        <w:ind w:firstLine="640"/>
        <w:rPr>
          <w:rFonts w:ascii="仿宋_GB2312" w:hAnsi="仿宋_GB2312" w:eastAsia="仿宋_GB2312" w:cs="仿宋_GB2312"/>
          <w:sz w:val="32"/>
          <w:szCs w:val="32"/>
          <w:lang w:val="zh-TW" w:eastAsia="zh-TW"/>
        </w:rPr>
      </w:pPr>
      <w:r>
        <w:rPr>
          <w:rFonts w:ascii="仿宋_GB2312" w:hAnsi="仿宋_GB2312" w:eastAsia="仿宋_GB2312" w:cs="仿宋_GB2312"/>
          <w:sz w:val="32"/>
          <w:szCs w:val="32"/>
          <w:rtl w:val="0"/>
          <w:lang w:val="zh-TW" w:eastAsia="zh-TW"/>
        </w:rPr>
        <w:t>六、其他事项</w:t>
      </w:r>
    </w:p>
    <w:p>
      <w:pPr>
        <w:pStyle w:val="7"/>
        <w:framePr w:w="0" w:hRule="auto" w:wrap="auto" w:vAnchor="margin" w:hAnchor="text" w:yAlign="inline"/>
        <w:ind w:firstLine="640"/>
        <w:rPr>
          <w:rFonts w:ascii="仿宋_GB2312" w:hAnsi="仿宋_GB2312" w:eastAsia="仿宋_GB2312" w:cs="仿宋_GB2312"/>
          <w:sz w:val="32"/>
          <w:szCs w:val="32"/>
          <w:lang w:val="zh-TW" w:eastAsia="zh-TW"/>
        </w:rPr>
      </w:pPr>
      <w:r>
        <w:rPr>
          <w:rFonts w:ascii="仿宋_GB2312" w:hAnsi="仿宋_GB2312" w:eastAsia="仿宋_GB2312" w:cs="仿宋_GB2312"/>
          <w:sz w:val="32"/>
          <w:szCs w:val="32"/>
          <w:rtl w:val="0"/>
          <w:lang w:val="zh-TW" w:eastAsia="zh-TW"/>
        </w:rPr>
        <w:t>（一）在勤工助学活动中，若发生</w:t>
      </w:r>
      <w:r>
        <w:rPr>
          <w:rFonts w:ascii="仿宋_GB2312" w:hAnsi="仿宋_GB2312" w:eastAsia="仿宋_GB2312" w:cs="仿宋_GB2312"/>
          <w:sz w:val="32"/>
          <w:szCs w:val="32"/>
          <w:rtl w:val="0"/>
          <w:lang w:val="zh-CN" w:eastAsia="zh-CN"/>
        </w:rPr>
        <w:t>乙方</w:t>
      </w:r>
      <w:r>
        <w:rPr>
          <w:rFonts w:ascii="仿宋_GB2312" w:hAnsi="仿宋_GB2312" w:eastAsia="仿宋_GB2312" w:cs="仿宋_GB2312"/>
          <w:sz w:val="32"/>
          <w:szCs w:val="32"/>
          <w:rtl w:val="0"/>
          <w:lang w:val="zh-TW" w:eastAsia="zh-TW"/>
        </w:rPr>
        <w:t>意外伤</w:t>
      </w:r>
      <w:r>
        <w:rPr>
          <w:rFonts w:ascii="仿宋_GB2312" w:hAnsi="仿宋_GB2312" w:eastAsia="仿宋_GB2312" w:cs="仿宋_GB2312"/>
          <w:sz w:val="32"/>
          <w:szCs w:val="32"/>
          <w:rtl w:val="0"/>
          <w:lang w:val="zh-CN" w:eastAsia="zh-CN"/>
        </w:rPr>
        <w:t>亡</w:t>
      </w:r>
      <w:r>
        <w:rPr>
          <w:rFonts w:ascii="仿宋_GB2312" w:hAnsi="仿宋_GB2312" w:eastAsia="仿宋_GB2312" w:cs="仿宋_GB2312"/>
          <w:sz w:val="32"/>
          <w:szCs w:val="32"/>
          <w:rtl w:val="0"/>
          <w:lang w:val="zh-TW" w:eastAsia="zh-TW"/>
        </w:rPr>
        <w:t>事故，应当按照教育部《学生伤害事故处理办法》处理。</w:t>
      </w:r>
    </w:p>
    <w:p>
      <w:pPr>
        <w:pStyle w:val="7"/>
        <w:framePr w:w="0" w:hRule="auto" w:wrap="auto" w:vAnchor="margin" w:hAnchor="text" w:yAlign="inline"/>
        <w:ind w:firstLine="640"/>
        <w:rPr>
          <w:rFonts w:ascii="仿宋_GB2312" w:hAnsi="仿宋_GB2312" w:eastAsia="仿宋_GB2312" w:cs="仿宋_GB2312"/>
          <w:sz w:val="32"/>
          <w:szCs w:val="32"/>
        </w:rPr>
      </w:pPr>
      <w:r>
        <w:rPr>
          <w:rFonts w:ascii="仿宋_GB2312" w:hAnsi="仿宋_GB2312" w:eastAsia="仿宋_GB2312" w:cs="仿宋_GB2312"/>
          <w:sz w:val="32"/>
          <w:szCs w:val="32"/>
          <w:rtl w:val="0"/>
          <w:lang w:val="zh-TW" w:eastAsia="zh-TW"/>
        </w:rPr>
        <w:t>（二）本协议未尽事宜</w:t>
      </w:r>
      <w:r>
        <w:rPr>
          <w:rFonts w:ascii="仿宋_GB2312" w:hAnsi="仿宋_GB2312" w:eastAsia="仿宋_GB2312" w:cs="仿宋_GB2312"/>
          <w:sz w:val="32"/>
          <w:szCs w:val="32"/>
          <w:rtl w:val="0"/>
          <w:lang w:val="en-US"/>
        </w:rPr>
        <w:t>,</w:t>
      </w:r>
      <w:r>
        <w:rPr>
          <w:rFonts w:ascii="仿宋_GB2312" w:hAnsi="仿宋_GB2312" w:eastAsia="仿宋_GB2312" w:cs="仿宋_GB2312"/>
          <w:sz w:val="32"/>
          <w:szCs w:val="32"/>
          <w:rtl w:val="0"/>
          <w:lang w:val="zh-TW" w:eastAsia="zh-TW"/>
        </w:rPr>
        <w:t>按相关法律法规执行；法律法规没有规定的，甲乙双方可协商修订和补充。</w:t>
      </w:r>
    </w:p>
    <w:p>
      <w:pPr>
        <w:pStyle w:val="7"/>
        <w:framePr w:w="0" w:hRule="auto" w:wrap="auto" w:vAnchor="margin" w:hAnchor="text" w:yAlign="inline"/>
        <w:ind w:firstLine="640"/>
        <w:rPr>
          <w:rFonts w:ascii="仿宋_GB2312" w:hAnsi="仿宋_GB2312" w:eastAsia="仿宋_GB2312" w:cs="仿宋_GB2312"/>
          <w:sz w:val="32"/>
          <w:szCs w:val="32"/>
          <w:lang w:val="zh-TW" w:eastAsia="zh-TW"/>
        </w:rPr>
      </w:pPr>
      <w:r>
        <w:rPr>
          <w:rFonts w:ascii="仿宋_GB2312" w:hAnsi="仿宋_GB2312" w:eastAsia="仿宋_GB2312" w:cs="仿宋_GB2312"/>
          <w:sz w:val="32"/>
          <w:szCs w:val="32"/>
          <w:rtl w:val="0"/>
          <w:lang w:val="zh-TW" w:eastAsia="zh-TW"/>
        </w:rPr>
        <w:t>（三）</w:t>
      </w:r>
      <w:r>
        <w:rPr>
          <w:rFonts w:ascii="仿宋_GB2312" w:hAnsi="仿宋_GB2312" w:eastAsia="仿宋_GB2312" w:cs="仿宋_GB2312"/>
          <w:sz w:val="32"/>
          <w:szCs w:val="32"/>
          <w:rtl w:val="0"/>
          <w:lang w:val="zh-CN" w:eastAsia="zh-CN"/>
        </w:rPr>
        <w:t>本协议记载的通信地址、联系方式为各方通知送达的地址、联系方式，若发生变动，变动方须在2日内书面通知其他合同方，否则变动方自行承担一切损失及责任。</w:t>
      </w:r>
    </w:p>
    <w:p>
      <w:pPr>
        <w:pStyle w:val="7"/>
        <w:framePr w:w="0" w:hRule="auto" w:wrap="auto" w:vAnchor="margin" w:hAnchor="text" w:yAlign="inline"/>
        <w:ind w:firstLine="640"/>
        <w:rPr>
          <w:rFonts w:ascii="仿宋_GB2312" w:hAnsi="仿宋_GB2312" w:eastAsia="仿宋_GB2312" w:cs="仿宋_GB2312"/>
          <w:sz w:val="32"/>
          <w:szCs w:val="32"/>
          <w:lang w:val="zh-TW" w:eastAsia="zh-TW"/>
        </w:rPr>
      </w:pPr>
      <w:r>
        <w:rPr>
          <w:rFonts w:ascii="仿宋_GB2312" w:hAnsi="仿宋_GB2312" w:eastAsia="仿宋_GB2312" w:cs="仿宋_GB2312"/>
          <w:sz w:val="32"/>
          <w:szCs w:val="32"/>
          <w:rtl w:val="0"/>
          <w:lang w:val="zh-TW" w:eastAsia="zh-TW"/>
        </w:rPr>
        <w:t>（四）本协议</w:t>
      </w:r>
      <w:r>
        <w:rPr>
          <w:rFonts w:ascii="仿宋_GB2312" w:hAnsi="仿宋_GB2312" w:eastAsia="仿宋_GB2312" w:cs="仿宋_GB2312"/>
          <w:sz w:val="32"/>
          <w:szCs w:val="32"/>
          <w:rtl w:val="0"/>
          <w:lang w:val="zh-CN" w:eastAsia="zh-CN"/>
        </w:rPr>
        <w:t>经过三方签字或盖章之日起生效，</w:t>
      </w:r>
      <w:r>
        <w:rPr>
          <w:rFonts w:ascii="仿宋_GB2312" w:hAnsi="仿宋_GB2312" w:eastAsia="仿宋_GB2312" w:cs="仿宋_GB2312"/>
          <w:sz w:val="32"/>
          <w:szCs w:val="32"/>
          <w:rtl w:val="0"/>
          <w:lang w:val="zh-TW" w:eastAsia="zh-TW"/>
        </w:rPr>
        <w:t>壹式叁份，甲乙丙三方各执壹份，具有同等法律效力。</w:t>
      </w:r>
    </w:p>
    <w:p>
      <w:pPr>
        <w:pStyle w:val="7"/>
        <w:framePr w:w="0" w:hRule="auto" w:wrap="auto" w:vAnchor="margin" w:hAnchor="text" w:yAlign="inline"/>
        <w:ind w:firstLine="640"/>
        <w:rPr>
          <w:rFonts w:ascii="仿宋_GB2312" w:hAnsi="仿宋_GB2312" w:eastAsia="仿宋_GB2312" w:cs="仿宋_GB2312"/>
          <w:sz w:val="32"/>
          <w:szCs w:val="32"/>
        </w:rPr>
      </w:pPr>
    </w:p>
    <w:p>
      <w:pPr>
        <w:pStyle w:val="7"/>
        <w:framePr w:w="0" w:hRule="auto" w:wrap="auto" w:vAnchor="margin" w:hAnchor="text" w:yAlign="inline"/>
        <w:rPr>
          <w:rFonts w:ascii="仿宋_GB2312" w:hAnsi="仿宋_GB2312" w:eastAsia="仿宋_GB2312" w:cs="仿宋_GB2312"/>
          <w:sz w:val="32"/>
          <w:szCs w:val="32"/>
        </w:rPr>
      </w:pPr>
      <w:r>
        <w:rPr>
          <w:rFonts w:ascii="仿宋_GB2312" w:hAnsi="仿宋_GB2312" w:eastAsia="仿宋_GB2312" w:cs="仿宋_GB2312"/>
          <w:sz w:val="32"/>
          <w:szCs w:val="32"/>
          <w:rtl w:val="0"/>
          <w:lang w:val="zh-TW" w:eastAsia="zh-TW"/>
        </w:rPr>
        <w:t xml:space="preserve">甲方：          </w:t>
      </w:r>
      <w:r>
        <w:rPr>
          <w:rFonts w:ascii="仿宋_GB2312" w:hAnsi="仿宋_GB2312" w:eastAsia="仿宋_GB2312" w:cs="仿宋_GB2312"/>
          <w:sz w:val="32"/>
          <w:szCs w:val="32"/>
          <w:rtl w:val="0"/>
          <w:lang w:val="en-US"/>
        </w:rPr>
        <w:t xml:space="preserve">            </w:t>
      </w:r>
      <w:r>
        <w:rPr>
          <w:rFonts w:ascii="仿宋_GB2312" w:hAnsi="仿宋_GB2312" w:eastAsia="仿宋_GB2312" w:cs="仿宋_GB2312"/>
          <w:sz w:val="32"/>
          <w:szCs w:val="32"/>
          <w:rtl w:val="0"/>
          <w:lang w:val="zh-TW" w:eastAsia="zh-TW"/>
        </w:rPr>
        <w:t xml:space="preserve">乙方：        </w:t>
      </w:r>
    </w:p>
    <w:p>
      <w:pPr>
        <w:pStyle w:val="7"/>
        <w:framePr w:w="0" w:hRule="auto" w:wrap="auto" w:vAnchor="margin" w:hAnchor="text" w:yAlign="inline"/>
        <w:rPr>
          <w:rFonts w:ascii="仿宋_GB2312" w:hAnsi="仿宋_GB2312" w:eastAsia="仿宋_GB2312" w:cs="仿宋_GB2312"/>
          <w:sz w:val="32"/>
          <w:szCs w:val="32"/>
        </w:rPr>
      </w:pPr>
      <w:r>
        <w:rPr>
          <w:rFonts w:ascii="仿宋_GB2312" w:hAnsi="仿宋_GB2312" w:eastAsia="仿宋_GB2312" w:cs="仿宋_GB2312"/>
          <w:sz w:val="32"/>
          <w:szCs w:val="32"/>
          <w:rtl w:val="0"/>
          <w:lang w:val="zh-TW" w:eastAsia="zh-TW"/>
        </w:rPr>
        <w:t xml:space="preserve">联系人：       </w:t>
      </w:r>
      <w:r>
        <w:rPr>
          <w:rFonts w:ascii="仿宋_GB2312" w:hAnsi="仿宋_GB2312" w:eastAsia="仿宋_GB2312" w:cs="仿宋_GB2312"/>
          <w:sz w:val="32"/>
          <w:szCs w:val="32"/>
          <w:rtl w:val="0"/>
          <w:lang w:val="en-US"/>
        </w:rPr>
        <w:t xml:space="preserve">            </w:t>
      </w:r>
      <w:r>
        <w:rPr>
          <w:rFonts w:ascii="仿宋_GB2312" w:hAnsi="仿宋_GB2312" w:eastAsia="仿宋_GB2312" w:cs="仿宋_GB2312"/>
          <w:sz w:val="32"/>
          <w:szCs w:val="32"/>
          <w:rtl w:val="0"/>
          <w:lang w:val="zh-TW" w:eastAsia="zh-TW"/>
        </w:rPr>
        <w:t xml:space="preserve"> 院系：                        </w:t>
      </w:r>
    </w:p>
    <w:p>
      <w:pPr>
        <w:pStyle w:val="7"/>
        <w:framePr w:w="0" w:hRule="auto" w:wrap="auto" w:vAnchor="margin" w:hAnchor="text" w:yAlign="inline"/>
        <w:rPr>
          <w:rFonts w:ascii="仿宋_GB2312" w:hAnsi="仿宋_GB2312" w:eastAsia="仿宋_GB2312" w:cs="仿宋_GB2312"/>
          <w:sz w:val="32"/>
          <w:szCs w:val="32"/>
        </w:rPr>
      </w:pPr>
      <w:r>
        <w:rPr>
          <w:rFonts w:ascii="仿宋_GB2312" w:hAnsi="仿宋_GB2312" w:eastAsia="仿宋_GB2312" w:cs="仿宋_GB2312"/>
          <w:sz w:val="32"/>
          <w:szCs w:val="32"/>
          <w:rtl w:val="0"/>
          <w:lang w:val="zh-TW" w:eastAsia="zh-TW"/>
        </w:rPr>
        <w:t xml:space="preserve">办公地点：     </w:t>
      </w:r>
      <w:r>
        <w:rPr>
          <w:rFonts w:ascii="仿宋_GB2312" w:hAnsi="仿宋_GB2312" w:eastAsia="仿宋_GB2312" w:cs="仿宋_GB2312"/>
          <w:sz w:val="32"/>
          <w:szCs w:val="32"/>
          <w:rtl w:val="0"/>
          <w:lang w:val="en-US"/>
        </w:rPr>
        <w:t xml:space="preserve">             </w:t>
      </w:r>
      <w:r>
        <w:rPr>
          <w:rFonts w:ascii="仿宋_GB2312" w:hAnsi="仿宋_GB2312" w:eastAsia="仿宋_GB2312" w:cs="仿宋_GB2312"/>
          <w:sz w:val="32"/>
          <w:szCs w:val="32"/>
          <w:rtl w:val="0"/>
          <w:lang w:val="zh-TW" w:eastAsia="zh-TW"/>
        </w:rPr>
        <w:t xml:space="preserve">班级：                  </w:t>
      </w:r>
    </w:p>
    <w:p>
      <w:pPr>
        <w:pStyle w:val="7"/>
        <w:framePr w:w="0" w:hRule="auto" w:wrap="auto" w:vAnchor="margin" w:hAnchor="text" w:yAlign="inline"/>
        <w:rPr>
          <w:rFonts w:ascii="仿宋_GB2312" w:hAnsi="仿宋_GB2312" w:eastAsia="仿宋_GB2312" w:cs="仿宋_GB2312"/>
          <w:sz w:val="32"/>
          <w:szCs w:val="32"/>
        </w:rPr>
      </w:pPr>
      <w:r>
        <w:rPr>
          <w:rFonts w:ascii="仿宋_GB2312" w:hAnsi="仿宋_GB2312" w:eastAsia="仿宋_GB2312" w:cs="仿宋_GB2312"/>
          <w:sz w:val="32"/>
          <w:szCs w:val="32"/>
          <w:rtl w:val="0"/>
          <w:lang w:val="zh-TW" w:eastAsia="zh-TW"/>
        </w:rPr>
        <w:t xml:space="preserve">电话：         </w:t>
      </w:r>
      <w:r>
        <w:rPr>
          <w:rFonts w:ascii="仿宋_GB2312" w:hAnsi="仿宋_GB2312" w:eastAsia="仿宋_GB2312" w:cs="仿宋_GB2312"/>
          <w:sz w:val="32"/>
          <w:szCs w:val="32"/>
          <w:rtl w:val="0"/>
          <w:lang w:val="en-US"/>
        </w:rPr>
        <w:t xml:space="preserve">             </w:t>
      </w:r>
      <w:r>
        <w:rPr>
          <w:rFonts w:ascii="仿宋_GB2312" w:hAnsi="仿宋_GB2312" w:eastAsia="仿宋_GB2312" w:cs="仿宋_GB2312"/>
          <w:sz w:val="32"/>
          <w:szCs w:val="32"/>
          <w:rtl w:val="0"/>
          <w:lang w:val="zh-TW" w:eastAsia="zh-TW"/>
        </w:rPr>
        <w:t xml:space="preserve">学号：                  </w:t>
      </w:r>
    </w:p>
    <w:p>
      <w:pPr>
        <w:pStyle w:val="7"/>
        <w:framePr w:w="0" w:hRule="auto" w:wrap="auto" w:vAnchor="margin" w:hAnchor="text" w:yAlign="inline"/>
        <w:rPr>
          <w:rFonts w:ascii="仿宋_GB2312" w:hAnsi="仿宋_GB2312" w:eastAsia="仿宋_GB2312" w:cs="仿宋_GB2312"/>
          <w:sz w:val="32"/>
          <w:szCs w:val="32"/>
        </w:rPr>
      </w:pPr>
      <w:r>
        <w:rPr>
          <w:rFonts w:ascii="仿宋_GB2312" w:hAnsi="仿宋_GB2312" w:eastAsia="仿宋_GB2312" w:cs="仿宋_GB2312"/>
          <w:sz w:val="32"/>
          <w:szCs w:val="32"/>
          <w:rtl w:val="0"/>
          <w:lang w:val="en-US"/>
        </w:rPr>
        <w:t>E-mail</w:t>
      </w:r>
      <w:r>
        <w:rPr>
          <w:rFonts w:ascii="仿宋_GB2312" w:hAnsi="仿宋_GB2312" w:eastAsia="仿宋_GB2312" w:cs="仿宋_GB2312"/>
          <w:sz w:val="32"/>
          <w:szCs w:val="32"/>
          <w:rtl w:val="0"/>
          <w:lang w:val="zh-TW" w:eastAsia="zh-TW"/>
        </w:rPr>
        <w:t xml:space="preserve">：       </w:t>
      </w:r>
      <w:r>
        <w:rPr>
          <w:rFonts w:ascii="仿宋_GB2312" w:hAnsi="仿宋_GB2312" w:eastAsia="仿宋_GB2312" w:cs="仿宋_GB2312"/>
          <w:sz w:val="32"/>
          <w:szCs w:val="32"/>
          <w:rtl w:val="0"/>
          <w:lang w:val="en-US"/>
        </w:rPr>
        <w:t xml:space="preserve">             </w:t>
      </w:r>
      <w:r>
        <w:rPr>
          <w:rFonts w:ascii="仿宋_GB2312" w:hAnsi="仿宋_GB2312" w:eastAsia="仿宋_GB2312" w:cs="仿宋_GB2312"/>
          <w:sz w:val="32"/>
          <w:szCs w:val="32"/>
          <w:rtl w:val="0"/>
          <w:lang w:val="zh-TW" w:eastAsia="zh-TW"/>
        </w:rPr>
        <w:t xml:space="preserve">电话：                    </w:t>
      </w:r>
    </w:p>
    <w:p>
      <w:pPr>
        <w:pStyle w:val="7"/>
        <w:framePr w:w="0" w:hRule="auto" w:wrap="auto" w:vAnchor="margin" w:hAnchor="text" w:yAlign="inline"/>
        <w:rPr>
          <w:rFonts w:ascii="仿宋_GB2312" w:hAnsi="仿宋_GB2312" w:eastAsia="仿宋_GB2312" w:cs="仿宋_GB2312"/>
          <w:sz w:val="32"/>
          <w:szCs w:val="32"/>
        </w:rPr>
      </w:pPr>
      <w:r>
        <w:rPr>
          <w:rFonts w:ascii="仿宋_GB2312" w:hAnsi="仿宋_GB2312" w:eastAsia="仿宋_GB2312" w:cs="仿宋_GB2312"/>
          <w:sz w:val="32"/>
          <w:szCs w:val="32"/>
          <w:rtl w:val="0"/>
          <w:lang w:val="zh-TW" w:eastAsia="zh-TW"/>
        </w:rPr>
        <w:t xml:space="preserve">年  月  日      </w:t>
      </w:r>
      <w:r>
        <w:rPr>
          <w:rFonts w:ascii="仿宋_GB2312" w:hAnsi="仿宋_GB2312" w:eastAsia="仿宋_GB2312" w:cs="仿宋_GB2312"/>
          <w:sz w:val="32"/>
          <w:szCs w:val="32"/>
          <w:rtl w:val="0"/>
          <w:lang w:val="en-US"/>
        </w:rPr>
        <w:t xml:space="preserve">            </w:t>
      </w:r>
      <w:r>
        <w:rPr>
          <w:rFonts w:ascii="仿宋_GB2312" w:hAnsi="仿宋_GB2312" w:eastAsia="仿宋_GB2312" w:cs="仿宋_GB2312"/>
          <w:sz w:val="32"/>
          <w:szCs w:val="32"/>
          <w:rtl w:val="0"/>
          <w:lang w:val="zh-TW" w:eastAsia="zh-TW"/>
        </w:rPr>
        <w:t xml:space="preserve">年  月  日        </w:t>
      </w:r>
    </w:p>
    <w:p>
      <w:pPr>
        <w:pStyle w:val="7"/>
        <w:framePr w:w="0" w:hRule="auto" w:wrap="auto" w:vAnchor="margin" w:hAnchor="text" w:yAlign="inline"/>
        <w:rPr>
          <w:rFonts w:ascii="仿宋_GB2312" w:hAnsi="仿宋_GB2312" w:eastAsia="仿宋_GB2312" w:cs="仿宋_GB2312"/>
          <w:sz w:val="32"/>
          <w:szCs w:val="32"/>
        </w:rPr>
      </w:pPr>
    </w:p>
    <w:p>
      <w:pPr>
        <w:pStyle w:val="7"/>
        <w:framePr w:w="0" w:hRule="auto" w:wrap="auto" w:vAnchor="margin" w:hAnchor="text" w:yAlign="inline"/>
        <w:rPr>
          <w:rFonts w:ascii="仿宋_GB2312" w:hAnsi="仿宋_GB2312" w:eastAsia="仿宋_GB2312" w:cs="仿宋_GB2312"/>
          <w:sz w:val="32"/>
          <w:szCs w:val="32"/>
          <w:lang w:val="zh-TW" w:eastAsia="zh-TW"/>
        </w:rPr>
      </w:pPr>
      <w:r>
        <w:rPr>
          <w:rFonts w:ascii="仿宋_GB2312" w:hAnsi="仿宋_GB2312" w:eastAsia="仿宋_GB2312" w:cs="仿宋_GB2312"/>
          <w:sz w:val="32"/>
          <w:szCs w:val="32"/>
          <w:rtl w:val="0"/>
          <w:lang w:val="zh-TW" w:eastAsia="zh-TW"/>
        </w:rPr>
        <w:t>丙方：</w:t>
      </w:r>
    </w:p>
    <w:p>
      <w:pPr>
        <w:pStyle w:val="7"/>
        <w:framePr w:w="0" w:hRule="auto" w:wrap="auto" w:vAnchor="margin" w:hAnchor="text" w:yAlign="inline"/>
        <w:rPr>
          <w:rFonts w:ascii="仿宋_GB2312" w:hAnsi="仿宋_GB2312" w:eastAsia="仿宋_GB2312" w:cs="仿宋_GB2312"/>
          <w:sz w:val="32"/>
          <w:szCs w:val="32"/>
          <w:lang w:val="zh-TW" w:eastAsia="zh-TW"/>
        </w:rPr>
      </w:pPr>
      <w:r>
        <w:rPr>
          <w:rFonts w:ascii="仿宋_GB2312" w:hAnsi="仿宋_GB2312" w:eastAsia="仿宋_GB2312" w:cs="仿宋_GB2312"/>
          <w:sz w:val="32"/>
          <w:szCs w:val="32"/>
          <w:rtl w:val="0"/>
          <w:lang w:val="zh-TW" w:eastAsia="zh-TW"/>
        </w:rPr>
        <w:t>代表人：</w:t>
      </w:r>
    </w:p>
    <w:p>
      <w:pPr>
        <w:pStyle w:val="7"/>
        <w:framePr w:w="0" w:hRule="auto" w:wrap="auto" w:vAnchor="margin" w:hAnchor="text" w:yAlign="inline"/>
        <w:rPr>
          <w:rFonts w:ascii="仿宋_GB2312" w:hAnsi="仿宋_GB2312" w:eastAsia="仿宋_GB2312" w:cs="仿宋_GB2312"/>
          <w:sz w:val="32"/>
          <w:szCs w:val="32"/>
          <w:lang w:val="zh-TW" w:eastAsia="zh-TW"/>
        </w:rPr>
      </w:pPr>
      <w:r>
        <w:rPr>
          <w:rFonts w:ascii="仿宋_GB2312" w:hAnsi="仿宋_GB2312" w:eastAsia="仿宋_GB2312" w:cs="仿宋_GB2312"/>
          <w:sz w:val="32"/>
          <w:szCs w:val="32"/>
          <w:rtl w:val="0"/>
          <w:lang w:val="zh-TW" w:eastAsia="zh-TW"/>
        </w:rPr>
        <w:t>办公地点：</w:t>
      </w:r>
    </w:p>
    <w:p>
      <w:pPr>
        <w:pStyle w:val="7"/>
        <w:framePr w:w="0" w:hRule="auto" w:wrap="auto" w:vAnchor="margin" w:hAnchor="text" w:yAlign="inline"/>
        <w:rPr>
          <w:rFonts w:ascii="仿宋_GB2312" w:hAnsi="仿宋_GB2312" w:eastAsia="仿宋_GB2312" w:cs="仿宋_GB2312"/>
          <w:sz w:val="32"/>
          <w:szCs w:val="32"/>
          <w:lang w:val="zh-TW" w:eastAsia="zh-TW"/>
        </w:rPr>
      </w:pPr>
      <w:r>
        <w:rPr>
          <w:rFonts w:ascii="仿宋_GB2312" w:hAnsi="仿宋_GB2312" w:eastAsia="仿宋_GB2312" w:cs="仿宋_GB2312"/>
          <w:sz w:val="32"/>
          <w:szCs w:val="32"/>
          <w:rtl w:val="0"/>
          <w:lang w:val="zh-TW" w:eastAsia="zh-TW"/>
        </w:rPr>
        <w:t>电话：</w:t>
      </w:r>
    </w:p>
    <w:p>
      <w:pPr>
        <w:pStyle w:val="7"/>
        <w:framePr w:w="0" w:hRule="auto" w:wrap="auto" w:vAnchor="margin" w:hAnchor="text" w:yAlign="inline"/>
        <w:rPr>
          <w:rFonts w:ascii="仿宋_GB2312" w:hAnsi="仿宋_GB2312" w:eastAsia="仿宋_GB2312" w:cs="仿宋_GB2312"/>
          <w:sz w:val="32"/>
          <w:szCs w:val="32"/>
        </w:rPr>
      </w:pPr>
      <w:r>
        <w:rPr>
          <w:rFonts w:ascii="仿宋_GB2312" w:hAnsi="仿宋_GB2312" w:eastAsia="仿宋_GB2312" w:cs="仿宋_GB2312"/>
          <w:sz w:val="32"/>
          <w:szCs w:val="32"/>
          <w:rtl w:val="0"/>
          <w:lang w:val="en-US"/>
        </w:rPr>
        <w:t>E-mail</w:t>
      </w:r>
      <w:r>
        <w:rPr>
          <w:rFonts w:ascii="仿宋_GB2312" w:hAnsi="仿宋_GB2312" w:eastAsia="仿宋_GB2312" w:cs="仿宋_GB2312"/>
          <w:sz w:val="32"/>
          <w:szCs w:val="32"/>
          <w:rtl w:val="0"/>
          <w:lang w:val="zh-TW" w:eastAsia="zh-TW"/>
        </w:rPr>
        <w:t>：</w:t>
      </w:r>
    </w:p>
    <w:p>
      <w:pPr>
        <w:pStyle w:val="7"/>
        <w:framePr w:w="0" w:hRule="auto" w:wrap="auto" w:vAnchor="margin" w:hAnchor="text" w:yAlign="inline"/>
      </w:pPr>
      <w:r>
        <w:rPr>
          <w:rFonts w:ascii="仿宋_GB2312" w:hAnsi="仿宋_GB2312" w:eastAsia="仿宋_GB2312" w:cs="仿宋_GB2312"/>
          <w:sz w:val="32"/>
          <w:szCs w:val="32"/>
          <w:rtl w:val="0"/>
          <w:lang w:val="zh-TW" w:eastAsia="zh-TW"/>
        </w:rPr>
        <w:t>年  月  日</w:t>
      </w:r>
    </w:p>
    <w:sectPr>
      <w:headerReference r:id="rId3" w:type="default"/>
      <w:footerReference r:id="rId4" w:type="default"/>
      <w:pgSz w:w="11900" w:h="16840"/>
      <w:pgMar w:top="1440" w:right="1800" w:bottom="1440" w:left="1800"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宋体"/>
    <w:panose1 w:val="00000000000000000000"/>
    <w:charset w:val="86"/>
    <w:family w:val="roman"/>
    <w:pitch w:val="default"/>
    <w:sig w:usb0="00000000" w:usb1="00000000" w:usb2="00000000" w:usb3="00000000" w:csb0="00000000" w:csb1="00000000"/>
  </w:font>
  <w:font w:name="Helvetica Neue">
    <w:altName w:val="Segoe Print"/>
    <w:panose1 w:val="00000000000000000000"/>
    <w:charset w:val="00"/>
    <w:family w:val="roman"/>
    <w:pitch w:val="default"/>
    <w:sig w:usb0="00000000" w:usb1="00000000" w:usb2="00000000" w:usb3="00000000" w:csb0="00000000" w:csb1="00000000"/>
  </w:font>
  <w:font w:name="仿宋_GB2312">
    <w:altName w:val="仿宋"/>
    <w:panose1 w:val="00000000000000000000"/>
    <w:charset w:val="00"/>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0" w:hRule="auto" w:wrap="auto" w:vAnchor="margin" w:hAnchor="text" w:yAlign="inline"/>
      <w:bidi w:val="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0" w:hRule="auto" w:wrap="auto" w:vAnchor="margin" w:hAnchor="text" w:yAlign="inline"/>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bordersDoNotSurroundHeader w:val="0"/>
  <w:bordersDoNotSurroundFooter w:val="0"/>
  <w:trackRevisions w:val="1"/>
  <w:documentProtection w:enforcement="0"/>
  <w:defaultTabStop w:val="420"/>
  <w:noLineBreaksAfter w:lang="zh-CN" w:val="‘“(〔[{〈《「『【⦅〘〖«〝︵︷︹︻︽︿﹁﹃﹇﹙﹛﹝｢"/>
  <w:noLineBreaksBefore w:lang="zh-CN" w:val="’”)〕]}〉"/>
  <w:compat>
    <w:useFELayout/>
    <w:compatSetting w:name="compatibilityMode" w:uri="http://schemas.microsoft.com/office/word" w:val="15"/>
  </w:compat>
  <w:rsids>
    <w:rsidRoot w:val="00000000"/>
    <w:rsid w:val="274052F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Arial Unicode MS"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pageBreakBefore w:val="0"/>
      <w:framePr w:w="0" w:hRule="auto"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spacing w:before="0" w:beforeAutospacing="0" w:after="0" w:afterAutospacing="0" w:line="240" w:lineRule="auto"/>
      <w:ind w:left="0" w:right="0" w:firstLine="0"/>
      <w:jc w:val="left"/>
      <w:outlineLvl w:val="9"/>
    </w:pPr>
    <w:rPr>
      <w:rFonts w:ascii="Times New Roman" w:hAnsi="Times New Roman" w:eastAsia="Arial Unicode MS" w:cs="Times New Roman"/>
      <w:color w:val="auto"/>
      <w:spacing w:val="0"/>
      <w:w w:val="100"/>
      <w:kern w:val="0"/>
      <w:position w:val="0"/>
      <w:sz w:val="24"/>
      <w:szCs w:val="24"/>
      <w:u w:val="none" w:color="auto"/>
      <w:vertAlign w:val="baseline"/>
      <w:lang w:val="en-US" w:eastAsia="en-US" w:bidi="ar-SA"/>
    </w:rPr>
  </w:style>
  <w:style w:type="character" w:default="1" w:styleId="2">
    <w:name w:val="Default Paragraph Font"/>
    <w:qFormat/>
    <w:uiPriority w:val="0"/>
  </w:style>
  <w:style w:type="table" w:default="1" w:styleId="4">
    <w:name w:val="Normal Table"/>
    <w:semiHidden/>
    <w:uiPriority w:val="0"/>
    <w:tblPr>
      <w:tblLayout w:type="fixed"/>
      <w:tblCellMar>
        <w:top w:w="0" w:type="dxa"/>
        <w:left w:w="108" w:type="dxa"/>
        <w:bottom w:w="0" w:type="dxa"/>
        <w:right w:w="108" w:type="dxa"/>
      </w:tblCellMar>
    </w:tblPr>
  </w:style>
  <w:style w:type="character" w:styleId="3">
    <w:name w:val="Hyperlink"/>
    <w:qFormat/>
    <w:uiPriority w:val="0"/>
    <w:rPr>
      <w:u w:val="single"/>
    </w:rPr>
  </w:style>
  <w:style w:type="table" w:customStyle="1" w:styleId="5">
    <w:name w:val="Table Normal"/>
    <w:qFormat/>
    <w:uiPriority w:val="0"/>
    <w:tblPr>
      <w:tblLayout w:type="fixed"/>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6">
    <w:name w:val="页眉与页脚"/>
    <w:uiPriority w:val="0"/>
    <w:pPr>
      <w:keepNext w:val="0"/>
      <w:keepLines w:val="0"/>
      <w:pageBreakBefore w:val="0"/>
      <w:framePr w:w="0" w:hRule="auto"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Helvetica Neue" w:hAnsi="Helvetica Neue" w:eastAsia="Arial Unicode MS" w:cs="Arial Unicode MS"/>
      <w:color w:val="000000"/>
      <w:spacing w:val="0"/>
      <w:w w:val="100"/>
      <w:kern w:val="0"/>
      <w:position w:val="0"/>
      <w:sz w:val="24"/>
      <w:szCs w:val="24"/>
      <w:u w:val="none" w:color="auto"/>
      <w:vertAlign w:val="baseline"/>
    </w:rPr>
  </w:style>
  <w:style w:type="paragraph" w:customStyle="1" w:styleId="7">
    <w:name w:val="正文 A"/>
    <w:uiPriority w:val="0"/>
    <w:pPr>
      <w:keepNext w:val="0"/>
      <w:keepLines w:val="0"/>
      <w:pageBreakBefore w:val="0"/>
      <w:framePr w:w="0" w:hRule="auto" w:wrap="around"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hint="eastAsia" w:ascii="Arial Unicode MS" w:hAnsi="Arial Unicode MS" w:eastAsia="Times New Roman" w:cs="Arial Unicode MS"/>
      <w:color w:val="000000"/>
      <w:spacing w:val="0"/>
      <w:w w:val="100"/>
      <w:kern w:val="2"/>
      <w:position w:val="0"/>
      <w:sz w:val="21"/>
      <w:szCs w:val="21"/>
      <w:u w:val="none" w:color="000000"/>
      <w:vertAlign w:val="baseline"/>
      <w:lang w:val="en-US"/>
    </w:rPr>
  </w:style>
  <w:style w:type="paragraph" w:customStyle="1" w:styleId="8">
    <w:name w:val="默认"/>
    <w:uiPriority w:val="0"/>
    <w:pPr>
      <w:keepNext w:val="0"/>
      <w:keepLines w:val="0"/>
      <w:pageBreakBefore w:val="0"/>
      <w:framePr w:w="0" w:hRule="auto"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left"/>
      <w:outlineLvl w:val="9"/>
    </w:pPr>
    <w:rPr>
      <w:rFonts w:ascii="Helvetica Neue" w:hAnsi="Helvetica Neue" w:eastAsia="Helvetica Neue" w:cs="Helvetica Neue"/>
      <w:color w:val="000000"/>
      <w:spacing w:val="0"/>
      <w:w w:val="100"/>
      <w:kern w:val="0"/>
      <w:position w:val="0"/>
      <w:sz w:val="22"/>
      <w:szCs w:val="22"/>
      <w:u w:val="none" w:color="auto"/>
      <w:vertAlign w:val="baseli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0" tIns="0" rIns="0" bIns="0" numCol="1" spcCol="38100" rtlCol="0" anchor="t" upright="0">
        <a:spAutoFit/>
      </a:bodyPr>
      <a:lstStyle/>
      <a:style>
        <a:lnRef idx="0">
          <a:srgbClr val="FFFFFF"/>
        </a:lnRef>
        <a:fillRef idx="0">
          <a:srgbClr val="FFFFFF"/>
        </a:fillRef>
        <a:effectRef idx="0">
          <a:srgbClr val="FFFFFF"/>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Pr>
      <a:bodyPr rot="0" spcFirstLastPara="1" vertOverflow="overflow" horzOverflow="overflow" vert="horz" wrap="square" lIns="91439" tIns="45719" rIns="91439" bIns="45719" numCol="1" spcCol="38100" rtlCol="0" anchor="t" upright="0">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0" tIns="0" rIns="0" bIns="0" numCol="1" spcCol="38100" rtlCol="0" anchor="t" upright="0">
        <a:spAutoFit/>
      </a:bodyPr>
      <a:lstStyle/>
      <a:style>
        <a:lnRef idx="0">
          <a:srgbClr val="FFFFFF"/>
        </a:lnRef>
        <a:fillRef idx="0">
          <a:srgbClr val="FFFFFF"/>
        </a:fillRef>
        <a:effectRef idx="0">
          <a:srgbClr val="FFFFFF"/>
        </a:effectRef>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Office_11.1.0.8214_F1E327BC-269C-435d-A152-05C5408002CA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2019-01-24T04:38:00Z</dcterms:created>
  <dc:creator>Administrator</dc:creator>
  <cp:lastModifiedBy>Hygeia</cp:lastModifiedBy>
  <cp:lastPrinted>2019-01-24T04:38:29Z</cp:lastPrinted>
  <dcterms:modified xsi:type="dcterms:W3CDTF">2019-01-24T04:38:52Z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